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442" w:rsidRPr="00312DA6" w:rsidRDefault="008A4086" w:rsidP="008A4086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right"/>
        <w:outlineLvl w:val="1"/>
        <w:rPr>
          <w:rFonts w:ascii="Times New Roman" w:eastAsia="Trebuchet MS" w:hAnsi="Times New Roman" w:cs="Times New Roman"/>
          <w:b/>
          <w:sz w:val="28"/>
          <w:szCs w:val="28"/>
        </w:rPr>
      </w:pPr>
      <w:bookmarkStart w:id="0" w:name="_Toc105169843"/>
      <w:r w:rsidRPr="008A4086">
        <w:rPr>
          <w:rFonts w:ascii="Times New Roman" w:eastAsia="Trebuchet MS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344679" cy="7353300"/>
            <wp:effectExtent l="0" t="0" r="8890" b="0"/>
            <wp:docPr id="1" name="Рисунок 1" descr="C:\Users\user\Downloads\План 1 класс тит.ли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лан 1 класс тит.лис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347540" cy="7357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4086">
        <w:rPr>
          <w:rFonts w:ascii="Times New Roman" w:eastAsia="Trebuchet MS" w:hAnsi="Times New Roman" w:cs="Times New Roman"/>
          <w:b/>
          <w:sz w:val="24"/>
          <w:szCs w:val="24"/>
        </w:rPr>
        <w:t xml:space="preserve"> </w:t>
      </w:r>
    </w:p>
    <w:p w:rsidR="00312DA6" w:rsidRPr="00312DA6" w:rsidRDefault="00312DA6" w:rsidP="00312DA6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40" w:lineRule="auto"/>
        <w:jc w:val="center"/>
        <w:outlineLvl w:val="1"/>
        <w:rPr>
          <w:rFonts w:ascii="Times New Roman" w:eastAsia="Trebuchet MS" w:hAnsi="Times New Roman" w:cs="Times New Roman"/>
          <w:b/>
          <w:sz w:val="28"/>
          <w:szCs w:val="28"/>
        </w:rPr>
      </w:pPr>
      <w:r w:rsidRPr="00312DA6">
        <w:rPr>
          <w:rFonts w:ascii="Times New Roman" w:eastAsia="Trebuchet MS" w:hAnsi="Times New Roman" w:cs="Times New Roman"/>
          <w:b/>
          <w:i/>
          <w:sz w:val="28"/>
          <w:szCs w:val="28"/>
        </w:rPr>
        <w:t xml:space="preserve"> </w:t>
      </w:r>
    </w:p>
    <w:p w:rsidR="008A4086" w:rsidRDefault="008A4086">
      <w:pPr>
        <w:rPr>
          <w:rFonts w:ascii="Times New Roman" w:eastAsia="Trebuchet MS" w:hAnsi="Times New Roman" w:cs="Times New Roman"/>
          <w:b/>
          <w:sz w:val="24"/>
          <w:szCs w:val="24"/>
        </w:rPr>
      </w:pPr>
      <w:r>
        <w:rPr>
          <w:rFonts w:ascii="Times New Roman" w:eastAsia="Trebuchet MS" w:hAnsi="Times New Roman" w:cs="Times New Roman"/>
          <w:b/>
          <w:sz w:val="24"/>
          <w:szCs w:val="24"/>
        </w:rPr>
        <w:br w:type="page"/>
      </w:r>
    </w:p>
    <w:p w:rsidR="00312DA6" w:rsidRPr="000806AF" w:rsidRDefault="004E0B71" w:rsidP="000806AF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76" w:lineRule="auto"/>
        <w:jc w:val="center"/>
        <w:outlineLvl w:val="1"/>
        <w:rPr>
          <w:rFonts w:ascii="Times New Roman" w:eastAsia="Trebuchet MS" w:hAnsi="Times New Roman" w:cs="Times New Roman"/>
          <w:b/>
          <w:sz w:val="24"/>
          <w:szCs w:val="24"/>
        </w:rPr>
      </w:pPr>
      <w:bookmarkStart w:id="1" w:name="_GoBack"/>
      <w:bookmarkEnd w:id="1"/>
      <w:r w:rsidRPr="000806AF">
        <w:rPr>
          <w:rFonts w:ascii="Times New Roman" w:eastAsia="Trebuchet MS" w:hAnsi="Times New Roman" w:cs="Times New Roman"/>
          <w:b/>
          <w:sz w:val="24"/>
          <w:szCs w:val="24"/>
        </w:rPr>
        <w:lastRenderedPageBreak/>
        <w:t>ПЛАН ВНЕУРОЧНОЙ ДЕЯТЕЛЬНОСТИ</w:t>
      </w:r>
      <w:bookmarkEnd w:id="0"/>
      <w:r w:rsidR="00312DA6" w:rsidRPr="000806AF">
        <w:rPr>
          <w:rFonts w:ascii="Times New Roman" w:eastAsia="Trebuchet MS" w:hAnsi="Times New Roman" w:cs="Times New Roman"/>
          <w:b/>
          <w:sz w:val="24"/>
          <w:szCs w:val="24"/>
        </w:rPr>
        <w:t xml:space="preserve"> </w:t>
      </w:r>
    </w:p>
    <w:p w:rsidR="004E0B71" w:rsidRPr="000806AF" w:rsidRDefault="00312DA6" w:rsidP="000806AF">
      <w:pPr>
        <w:widowControl w:val="0"/>
        <w:tabs>
          <w:tab w:val="left" w:pos="426"/>
          <w:tab w:val="left" w:pos="1418"/>
        </w:tabs>
        <w:autoSpaceDE w:val="0"/>
        <w:autoSpaceDN w:val="0"/>
        <w:spacing w:before="66" w:after="0" w:line="276" w:lineRule="auto"/>
        <w:jc w:val="center"/>
        <w:outlineLvl w:val="1"/>
        <w:rPr>
          <w:rFonts w:ascii="Times New Roman" w:eastAsia="Trebuchet MS" w:hAnsi="Times New Roman" w:cs="Times New Roman"/>
          <w:b/>
          <w:sz w:val="24"/>
          <w:szCs w:val="24"/>
        </w:rPr>
      </w:pPr>
      <w:r w:rsidRPr="000806AF">
        <w:rPr>
          <w:rFonts w:ascii="Times New Roman" w:eastAsia="Trebuchet MS" w:hAnsi="Times New Roman" w:cs="Times New Roman"/>
          <w:b/>
          <w:sz w:val="24"/>
          <w:szCs w:val="24"/>
        </w:rPr>
        <w:t>Уровень начального образования</w:t>
      </w:r>
    </w:p>
    <w:p w:rsidR="004E0B71" w:rsidRPr="000806AF" w:rsidRDefault="004E0B71" w:rsidP="000806AF">
      <w:pPr>
        <w:widowControl w:val="0"/>
        <w:tabs>
          <w:tab w:val="left" w:pos="709"/>
        </w:tabs>
        <w:autoSpaceDE w:val="0"/>
        <w:autoSpaceDN w:val="0"/>
        <w:spacing w:before="100" w:after="0" w:line="276" w:lineRule="auto"/>
        <w:ind w:firstLine="567"/>
        <w:jc w:val="center"/>
        <w:rPr>
          <w:rFonts w:ascii="Times New Roman" w:eastAsia="Bookman Old Style" w:hAnsi="Times New Roman" w:cs="Times New Roman"/>
          <w:b/>
          <w:color w:val="000000"/>
          <w:sz w:val="24"/>
          <w:szCs w:val="24"/>
        </w:rPr>
      </w:pPr>
      <w:r w:rsidRPr="000806AF">
        <w:rPr>
          <w:rFonts w:ascii="Times New Roman" w:eastAsia="Bookman Old Style" w:hAnsi="Times New Roman" w:cs="Times New Roman"/>
          <w:b/>
          <w:color w:val="000000"/>
          <w:sz w:val="24"/>
          <w:szCs w:val="24"/>
        </w:rPr>
        <w:t>Пояснительная</w:t>
      </w:r>
      <w:r w:rsidRPr="000806AF">
        <w:rPr>
          <w:rFonts w:ascii="Times New Roman" w:eastAsia="Bookman Old Style" w:hAnsi="Times New Roman" w:cs="Times New Roman"/>
          <w:b/>
          <w:color w:val="000000"/>
          <w:spacing w:val="23"/>
          <w:sz w:val="24"/>
          <w:szCs w:val="24"/>
        </w:rPr>
        <w:t xml:space="preserve"> </w:t>
      </w:r>
      <w:r w:rsidRPr="000806AF">
        <w:rPr>
          <w:rFonts w:ascii="Times New Roman" w:eastAsia="Bookman Old Style" w:hAnsi="Times New Roman" w:cs="Times New Roman"/>
          <w:b/>
          <w:color w:val="000000"/>
          <w:sz w:val="24"/>
          <w:szCs w:val="24"/>
        </w:rPr>
        <w:t>записка</w:t>
      </w:r>
    </w:p>
    <w:p w:rsidR="00312DA6" w:rsidRPr="000806AF" w:rsidRDefault="00312DA6" w:rsidP="000806AF">
      <w:pPr>
        <w:pStyle w:val="a3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внеурочной деятельности в М</w:t>
      </w:r>
      <w:r w:rsidR="000806AF" w:rsidRPr="0008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БОУ</w:t>
      </w:r>
      <w:r w:rsidRPr="0008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0806AF" w:rsidRPr="0008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№15</w:t>
      </w:r>
      <w:r w:rsidRPr="0008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в рамках реализации основной образовательной программы НОО разработан в соответствии с требованиями:  </w:t>
      </w:r>
    </w:p>
    <w:p w:rsidR="00312DA6" w:rsidRPr="000806AF" w:rsidRDefault="00312DA6" w:rsidP="000806AF">
      <w:pPr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Федерального закона от 29.12.2012 №273 - ФЗ «Об образовании в Российской Федерации»; </w:t>
      </w:r>
    </w:p>
    <w:p w:rsidR="00312DA6" w:rsidRPr="000806AF" w:rsidRDefault="00312DA6" w:rsidP="000806AF">
      <w:pPr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Закона Российской Федерации от 25.10.1991 №1807-1 «О языках народов Российской Федерации»; </w:t>
      </w:r>
    </w:p>
    <w:p w:rsidR="00312DA6" w:rsidRPr="000806AF" w:rsidRDefault="00312DA6" w:rsidP="000806AF">
      <w:pPr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Федерального государственного образовательного стандарта основного общего образования, </w:t>
      </w:r>
      <w:proofErr w:type="gramStart"/>
      <w:r w:rsidRPr="0008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утвержденного  приказом</w:t>
      </w:r>
      <w:proofErr w:type="gramEnd"/>
      <w:r w:rsidRPr="0008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образования»;   </w:t>
      </w:r>
    </w:p>
    <w:p w:rsidR="00312DA6" w:rsidRPr="000806AF" w:rsidRDefault="00312DA6" w:rsidP="000806AF">
      <w:pPr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22.03.2021 № 115; </w:t>
      </w:r>
    </w:p>
    <w:p w:rsidR="00312DA6" w:rsidRPr="000806AF" w:rsidRDefault="00312DA6" w:rsidP="000806AF">
      <w:pPr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Постановления Главного государственного санитарного врача Российской Федерации от 28.09.2020 № 28 «Об утверждении санитарных правил СП 2.4. 3648-20 «</w:t>
      </w:r>
      <w:proofErr w:type="spellStart"/>
      <w:r w:rsidRPr="0008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Санитарноэпидемиологические</w:t>
      </w:r>
      <w:proofErr w:type="spellEnd"/>
      <w:r w:rsidRPr="0008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требования к организациям воспитания и обучения, отдыха и оздоровления детей и молодежи»</w:t>
      </w:r>
      <w:r w:rsidRPr="000806A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;  </w:t>
      </w:r>
    </w:p>
    <w:p w:rsidR="00312DA6" w:rsidRPr="000806AF" w:rsidRDefault="00312DA6" w:rsidP="000806AF">
      <w:pPr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Постановления Главного государственного санитарного врача Российской Федерации от 28.01.2021 № 2 СанПиН 1.2.3685-21 «Об утверждении СанПиН 1.2.3685-21</w:t>
      </w:r>
      <w:r w:rsidRPr="000806A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08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«Гигиенические нормативы и требования к обеспечению безопасности и (или) безвредности для человека факторов среды обитания»</w:t>
      </w:r>
      <w:r w:rsidRPr="000806A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;  </w:t>
      </w:r>
    </w:p>
    <w:p w:rsidR="00312DA6" w:rsidRPr="000806AF" w:rsidRDefault="00312DA6" w:rsidP="000806AF">
      <w:pPr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Примерной основной образовательной программы начального общего образования, одобренной решением федерального учебно-методического объединения по общему образованию, утвержденной протоколом ФУМО от 18.03.2022 № 1/22; </w:t>
      </w:r>
    </w:p>
    <w:p w:rsidR="00312DA6" w:rsidRPr="000806AF" w:rsidRDefault="008A4086" w:rsidP="000806AF">
      <w:pPr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>
        <w:r w:rsidR="00312DA6" w:rsidRPr="000806AF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Письма </w:t>
        </w:r>
        <w:proofErr w:type="spellStart"/>
        <w:r w:rsidR="00312DA6" w:rsidRPr="000806AF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Минпросвещения</w:t>
        </w:r>
        <w:proofErr w:type="spellEnd"/>
        <w:r w:rsidR="00312DA6" w:rsidRPr="000806AF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России</w:t>
        </w:r>
      </w:hyperlink>
      <w:hyperlink r:id="rId7">
        <w:r w:rsidR="00312DA6" w:rsidRPr="000806AF">
          <w:rPr>
            <w:rFonts w:ascii="Times New Roman" w:eastAsia="Calibri" w:hAnsi="Times New Roman" w:cs="Times New Roman"/>
            <w:color w:val="000000"/>
            <w:sz w:val="24"/>
            <w:szCs w:val="24"/>
            <w:lang w:eastAsia="ru-RU"/>
          </w:rPr>
          <w:t xml:space="preserve"> </w:t>
        </w:r>
      </w:hyperlink>
      <w:hyperlink r:id="rId8">
        <w:r w:rsidR="00312DA6" w:rsidRPr="000806AF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от 05.07.2022 г. </w:t>
        </w:r>
      </w:hyperlink>
      <w:hyperlink r:id="rId9">
        <w:r w:rsidR="00312DA6" w:rsidRPr="000806AF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</w:t>
        </w:r>
      </w:hyperlink>
      <w:hyperlink r:id="rId10">
        <w:r w:rsidR="00312DA6" w:rsidRPr="000806AF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№ ТВ</w:t>
        </w:r>
      </w:hyperlink>
      <w:hyperlink r:id="rId11">
        <w:r w:rsidR="00312DA6" w:rsidRPr="000806AF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-</w:t>
        </w:r>
      </w:hyperlink>
      <w:hyperlink r:id="rId12">
        <w:r w:rsidR="00312DA6" w:rsidRPr="000806AF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1290/03 «О направлении </w:t>
        </w:r>
      </w:hyperlink>
      <w:hyperlink r:id="rId13">
        <w:r w:rsidR="00312DA6" w:rsidRPr="000806AF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методических рекомендаций</w:t>
        </w:r>
      </w:hyperlink>
      <w:hyperlink r:id="rId14">
        <w:r w:rsidR="00312DA6" w:rsidRPr="000806AF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</w:t>
        </w:r>
      </w:hyperlink>
      <w:r w:rsidR="00312DA6" w:rsidRPr="0008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образования»; </w:t>
      </w:r>
    </w:p>
    <w:p w:rsidR="00312DA6" w:rsidRPr="000806AF" w:rsidRDefault="00312DA6" w:rsidP="000806AF">
      <w:pPr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Письма Департамента государственной политики и управления в сфере общего образования </w:t>
      </w:r>
      <w:proofErr w:type="spellStart"/>
      <w:r w:rsidRPr="0008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Минпросещения</w:t>
      </w:r>
      <w:proofErr w:type="spellEnd"/>
      <w:r w:rsidRPr="0008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</w:t>
      </w:r>
      <w:proofErr w:type="gramStart"/>
      <w:r w:rsidRPr="0008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17.06.2022  №</w:t>
      </w:r>
      <w:proofErr w:type="gramEnd"/>
      <w:r w:rsidRPr="0008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03-871 «Об организации занятий «Разговоры о важном»; </w:t>
      </w:r>
    </w:p>
    <w:p w:rsidR="00312DA6" w:rsidRPr="000806AF" w:rsidRDefault="00312DA6" w:rsidP="000806AF">
      <w:pPr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8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Устава  муниципального</w:t>
      </w:r>
      <w:proofErr w:type="gramEnd"/>
      <w:r w:rsidRPr="0008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общеобразовательного учреждения «</w:t>
      </w:r>
      <w:r w:rsidR="000806AF" w:rsidRPr="0008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№15</w:t>
      </w:r>
      <w:r w:rsidRPr="0008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0806AF" w:rsidRPr="0008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Советского р-на </w:t>
      </w:r>
      <w:r w:rsidRPr="0008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Казани; </w:t>
      </w:r>
    </w:p>
    <w:p w:rsidR="00312DA6" w:rsidRPr="000806AF" w:rsidRDefault="00312DA6" w:rsidP="000806AF">
      <w:pPr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образовательной программы начального общего образования </w:t>
      </w:r>
      <w:r w:rsidR="000806AF" w:rsidRPr="0008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«Школа №15»</w:t>
      </w:r>
    </w:p>
    <w:p w:rsidR="00312DA6" w:rsidRPr="000806AF" w:rsidRDefault="00312DA6" w:rsidP="000806AF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обновленным Федеральным государственным образовательным стандартом основного общего образования организация внеурочной деятельности в </w:t>
      </w:r>
      <w:r w:rsidR="000806AF" w:rsidRPr="0008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</w:t>
      </w:r>
      <w:r w:rsidRPr="0008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неотъемлемой и обязательной ч</w:t>
      </w:r>
      <w:r w:rsidR="000806AF" w:rsidRPr="0008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астью образовательного процесса.</w:t>
      </w:r>
    </w:p>
    <w:p w:rsidR="00312DA6" w:rsidRPr="000806AF" w:rsidRDefault="000806AF" w:rsidP="000806AF">
      <w:pPr>
        <w:pStyle w:val="a3"/>
        <w:widowControl w:val="0"/>
        <w:tabs>
          <w:tab w:val="left" w:pos="709"/>
        </w:tabs>
        <w:autoSpaceDE w:val="0"/>
        <w:autoSpaceDN w:val="0"/>
        <w:spacing w:after="0" w:line="276" w:lineRule="auto"/>
        <w:ind w:left="0"/>
        <w:jc w:val="both"/>
        <w:rPr>
          <w:rFonts w:ascii="Times New Roman" w:eastAsia="Bookman Old Style" w:hAnsi="Times New Roman" w:cs="Times New Roman"/>
          <w:b/>
          <w:color w:val="000000"/>
          <w:sz w:val="24"/>
          <w:szCs w:val="24"/>
        </w:rPr>
      </w:pPr>
      <w:r w:rsidRPr="0008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312DA6" w:rsidRPr="0008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внеурочной деятельности является обя</w:t>
      </w:r>
      <w:r w:rsidRPr="0008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зательной частью организационного</w:t>
      </w:r>
      <w:r w:rsidR="00312DA6" w:rsidRPr="0008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раздела основной общеобразовательной программы НОО </w:t>
      </w:r>
      <w:r w:rsidRPr="0008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«Школа №15».</w:t>
      </w:r>
    </w:p>
    <w:p w:rsidR="000806AF" w:rsidRPr="000806AF" w:rsidRDefault="000806AF" w:rsidP="000806A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806AF">
        <w:rPr>
          <w:rFonts w:ascii="Times New Roman" w:hAnsi="Times New Roman" w:cs="Times New Roman"/>
          <w:b/>
          <w:sz w:val="24"/>
          <w:szCs w:val="24"/>
        </w:rPr>
        <w:t>Цель внеурочной деятельности:</w:t>
      </w:r>
    </w:p>
    <w:p w:rsidR="000806AF" w:rsidRPr="005677B7" w:rsidRDefault="000806AF" w:rsidP="000806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7B7">
        <w:rPr>
          <w:rFonts w:ascii="Times New Roman" w:hAnsi="Times New Roman" w:cs="Times New Roman"/>
          <w:sz w:val="24"/>
          <w:szCs w:val="24"/>
        </w:rPr>
        <w:lastRenderedPageBreak/>
        <w:t xml:space="preserve"> создание условий для выявления и развития способностей обучающихся на основе свободного выбора, понимание духовно-нравственных ценностей и культурных традиций. </w:t>
      </w:r>
    </w:p>
    <w:p w:rsidR="000806AF" w:rsidRPr="000806AF" w:rsidRDefault="000806AF" w:rsidP="000806A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06AF">
        <w:rPr>
          <w:rFonts w:ascii="Times New Roman" w:hAnsi="Times New Roman" w:cs="Times New Roman"/>
          <w:b/>
          <w:sz w:val="24"/>
          <w:szCs w:val="24"/>
        </w:rPr>
        <w:t xml:space="preserve">Основные задачи организации внеурочной деятельности при получении начального общего образования: </w:t>
      </w:r>
    </w:p>
    <w:p w:rsidR="000806AF" w:rsidRPr="000806AF" w:rsidRDefault="000806AF" w:rsidP="000806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6AF">
        <w:rPr>
          <w:rFonts w:ascii="Times New Roman" w:hAnsi="Times New Roman" w:cs="Times New Roman"/>
          <w:sz w:val="24"/>
          <w:szCs w:val="24"/>
        </w:rPr>
        <w:t>• выявить интересы, склонности, способности, возможности обучающихся по отношению к различным видам деятельности;</w:t>
      </w:r>
    </w:p>
    <w:p w:rsidR="000806AF" w:rsidRPr="000806AF" w:rsidRDefault="000806AF" w:rsidP="000806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6AF">
        <w:rPr>
          <w:rFonts w:ascii="Times New Roman" w:hAnsi="Times New Roman" w:cs="Times New Roman"/>
          <w:sz w:val="24"/>
          <w:szCs w:val="24"/>
        </w:rPr>
        <w:t xml:space="preserve"> • организовать общественно полезную и досуговую деятельность обучающихся совместно с учреждениями дополнительного образования, культуры и спорта; </w:t>
      </w:r>
    </w:p>
    <w:p w:rsidR="000806AF" w:rsidRPr="000806AF" w:rsidRDefault="000806AF" w:rsidP="000806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6AF">
        <w:rPr>
          <w:rFonts w:ascii="Times New Roman" w:hAnsi="Times New Roman" w:cs="Times New Roman"/>
          <w:sz w:val="24"/>
          <w:szCs w:val="24"/>
        </w:rPr>
        <w:t xml:space="preserve">• создать условия для индивидуального развития обучающихся в избранной сфере внеурочной деятельности; </w:t>
      </w:r>
    </w:p>
    <w:p w:rsidR="000806AF" w:rsidRPr="000806AF" w:rsidRDefault="000806AF" w:rsidP="000806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6AF">
        <w:rPr>
          <w:rFonts w:ascii="Times New Roman" w:hAnsi="Times New Roman" w:cs="Times New Roman"/>
          <w:sz w:val="24"/>
          <w:szCs w:val="24"/>
        </w:rPr>
        <w:t xml:space="preserve">• сформировать систему знаний, умений, навыков в избранном направлении деятельности с учетом возрастных и индивидуальных особенностей обучающихся; </w:t>
      </w:r>
    </w:p>
    <w:p w:rsidR="000806AF" w:rsidRPr="000806AF" w:rsidRDefault="000806AF" w:rsidP="000806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6AF">
        <w:rPr>
          <w:rFonts w:ascii="Times New Roman" w:hAnsi="Times New Roman" w:cs="Times New Roman"/>
          <w:sz w:val="24"/>
          <w:szCs w:val="24"/>
        </w:rPr>
        <w:t xml:space="preserve">• обеспечить благоприятную адаптацию ребенка в начальной школе; • оптимизировать учебную нагрузку обучающихся; </w:t>
      </w:r>
    </w:p>
    <w:p w:rsidR="000806AF" w:rsidRPr="000806AF" w:rsidRDefault="000806AF" w:rsidP="000806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6AF">
        <w:rPr>
          <w:rFonts w:ascii="Times New Roman" w:hAnsi="Times New Roman" w:cs="Times New Roman"/>
          <w:sz w:val="24"/>
          <w:szCs w:val="24"/>
        </w:rPr>
        <w:t xml:space="preserve">• развивать опыт творческой деятельности, творческих способностей, неформального общения, взаимодействия, сотрудничества; </w:t>
      </w:r>
    </w:p>
    <w:p w:rsidR="000806AF" w:rsidRPr="000806AF" w:rsidRDefault="000806AF" w:rsidP="000806A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6AF">
        <w:rPr>
          <w:rFonts w:ascii="Times New Roman" w:hAnsi="Times New Roman" w:cs="Times New Roman"/>
          <w:sz w:val="24"/>
          <w:szCs w:val="24"/>
        </w:rPr>
        <w:t xml:space="preserve">• расширить рамки общения обучающихся с социумом. </w:t>
      </w:r>
    </w:p>
    <w:p w:rsidR="000806AF" w:rsidRPr="000806AF" w:rsidRDefault="000806AF" w:rsidP="000806A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06AF">
        <w:rPr>
          <w:rFonts w:ascii="Times New Roman" w:hAnsi="Times New Roman" w:cs="Times New Roman"/>
          <w:sz w:val="24"/>
          <w:szCs w:val="24"/>
        </w:rPr>
        <w:t xml:space="preserve">План внеурочной деятельности состоит из двух частей: части, рекомендуемой для всех обучающихся, и вариативной части. </w:t>
      </w:r>
    </w:p>
    <w:p w:rsidR="000806AF" w:rsidRPr="000806AF" w:rsidRDefault="000806AF" w:rsidP="000806AF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806AF">
        <w:rPr>
          <w:rFonts w:ascii="Times New Roman" w:hAnsi="Times New Roman" w:cs="Times New Roman"/>
          <w:sz w:val="24"/>
          <w:szCs w:val="24"/>
        </w:rPr>
        <w:t>Внеурочная деятельность в части, рекомендуемой для всех обучающихся, представлена следующими направлениями:</w:t>
      </w:r>
    </w:p>
    <w:p w:rsidR="000806AF" w:rsidRPr="000806AF" w:rsidRDefault="000806AF" w:rsidP="000806A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06AF">
        <w:rPr>
          <w:rFonts w:ascii="Times New Roman" w:hAnsi="Times New Roman" w:cs="Times New Roman"/>
          <w:sz w:val="24"/>
          <w:szCs w:val="24"/>
        </w:rPr>
        <w:t xml:space="preserve"> ‒ 1 час в неделю - информационно-просветительские занятия патриотической, нравственной и экологической направленности «Разговоры о важном» (понедельник, первый урок), целью которых является развитие ценностного отношения обучающихся к своей Родине - России, населяющим ее людям, ее уникальной истории, богатой природе и великой культуре. Реализация программы занятий «Разговоры о важном» возложена на классных руководителей;</w:t>
      </w:r>
    </w:p>
    <w:p w:rsidR="000806AF" w:rsidRDefault="000806AF" w:rsidP="000806A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06AF">
        <w:rPr>
          <w:rFonts w:ascii="Times New Roman" w:hAnsi="Times New Roman" w:cs="Times New Roman"/>
          <w:sz w:val="24"/>
          <w:szCs w:val="24"/>
        </w:rPr>
        <w:t xml:space="preserve"> ‒ 1 час в неделю - занятия по формированию функциональной грамотности обучающихся (в том числе финансовой грамотности), целью которых является развитие способности обучающихся применять приобретённые знания, умения и навыки для решения задач в различных сферах жизнедеятельности, (обеспечение связи обучения с жизнью). </w:t>
      </w:r>
    </w:p>
    <w:p w:rsidR="00627BFE" w:rsidRPr="000806AF" w:rsidRDefault="00627BFE" w:rsidP="000806A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 час в неделю </w:t>
      </w:r>
      <w:proofErr w:type="gramStart"/>
      <w:r>
        <w:rPr>
          <w:rFonts w:ascii="Times New Roman" w:hAnsi="Times New Roman" w:cs="Times New Roman"/>
          <w:sz w:val="24"/>
          <w:szCs w:val="24"/>
        </w:rPr>
        <w:t>(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индивидуальному графику) занятия по формированию проектной деятельности «Учусь создавать проект».</w:t>
      </w:r>
    </w:p>
    <w:p w:rsidR="000806AF" w:rsidRPr="000806AF" w:rsidRDefault="000806AF" w:rsidP="000806A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06AF">
        <w:rPr>
          <w:rFonts w:ascii="Times New Roman" w:hAnsi="Times New Roman" w:cs="Times New Roman"/>
          <w:sz w:val="24"/>
          <w:szCs w:val="24"/>
        </w:rPr>
        <w:t>В вариативную часть плана внеурочной деятельности включены:</w:t>
      </w:r>
    </w:p>
    <w:p w:rsidR="000806AF" w:rsidRPr="000806AF" w:rsidRDefault="000806AF" w:rsidP="000806A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06AF">
        <w:rPr>
          <w:rFonts w:ascii="Times New Roman" w:hAnsi="Times New Roman" w:cs="Times New Roman"/>
          <w:sz w:val="24"/>
          <w:szCs w:val="24"/>
        </w:rPr>
        <w:t xml:space="preserve"> • занятия, связанные с реализацией особых интеллектуальных и социокультурных потребностей обучающихся (в том числе для сопровождения изучения отдельных учебных предметов на углубленном уровне, проектно-исследовательской деятельности), целью которых является 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интересов; </w:t>
      </w:r>
    </w:p>
    <w:p w:rsidR="000806AF" w:rsidRPr="000806AF" w:rsidRDefault="000806AF" w:rsidP="000806A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06AF">
        <w:rPr>
          <w:rFonts w:ascii="Times New Roman" w:hAnsi="Times New Roman" w:cs="Times New Roman"/>
          <w:sz w:val="24"/>
          <w:szCs w:val="24"/>
        </w:rPr>
        <w:t xml:space="preserve">• занятия, направленные на удовлетворение интересов и потребностей обучающихся в творческом и физическом развитии (в том числе организация занятий в различных творческих объединениях - музыкальных, хоровых, танцевальных студиях, кружках художественного творчества, школьных музеях, школьных спортивных клубах, спортивных секциях и т.п.), целью которых является удовлетворение интересов и </w:t>
      </w:r>
      <w:r w:rsidRPr="000806AF">
        <w:rPr>
          <w:rFonts w:ascii="Times New Roman" w:hAnsi="Times New Roman" w:cs="Times New Roman"/>
          <w:sz w:val="24"/>
          <w:szCs w:val="24"/>
        </w:rPr>
        <w:lastRenderedPageBreak/>
        <w:t xml:space="preserve">потребностей обучающихся в творческом и физическом развитии, помощь в самореализации, раскрытии и развитии способностей и талантов; </w:t>
      </w:r>
    </w:p>
    <w:p w:rsidR="000806AF" w:rsidRPr="000806AF" w:rsidRDefault="000806AF" w:rsidP="000806AF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806AF">
        <w:rPr>
          <w:rFonts w:ascii="Times New Roman" w:hAnsi="Times New Roman" w:cs="Times New Roman"/>
          <w:sz w:val="24"/>
          <w:szCs w:val="24"/>
        </w:rPr>
        <w:t xml:space="preserve">• занятия, направленные на удовлетворение социальных интересов и потребностей обучающихся (в том числе в рамках Российского движения школьников, </w:t>
      </w:r>
      <w:proofErr w:type="spellStart"/>
      <w:proofErr w:type="gramStart"/>
      <w:r w:rsidRPr="000806AF">
        <w:rPr>
          <w:rFonts w:ascii="Times New Roman" w:hAnsi="Times New Roman" w:cs="Times New Roman"/>
          <w:sz w:val="24"/>
          <w:szCs w:val="24"/>
        </w:rPr>
        <w:t>Юнармии</w:t>
      </w:r>
      <w:proofErr w:type="spellEnd"/>
      <w:r w:rsidRPr="000806AF">
        <w:rPr>
          <w:rFonts w:ascii="Times New Roman" w:hAnsi="Times New Roman" w:cs="Times New Roman"/>
          <w:sz w:val="24"/>
          <w:szCs w:val="24"/>
        </w:rPr>
        <w:t>,  ЮИД</w:t>
      </w:r>
      <w:proofErr w:type="gramEnd"/>
      <w:r w:rsidR="00627BFE">
        <w:rPr>
          <w:rFonts w:ascii="Times New Roman" w:hAnsi="Times New Roman" w:cs="Times New Roman"/>
          <w:sz w:val="24"/>
          <w:szCs w:val="24"/>
        </w:rPr>
        <w:t>, экологических кружков</w:t>
      </w:r>
      <w:r w:rsidRPr="000806AF">
        <w:rPr>
          <w:rFonts w:ascii="Times New Roman" w:hAnsi="Times New Roman" w:cs="Times New Roman"/>
          <w:sz w:val="24"/>
          <w:szCs w:val="24"/>
        </w:rPr>
        <w:t xml:space="preserve">), целью которых является развитие важных для жизни подрастающего человека социальных умений -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другие точки зрения </w:t>
      </w:r>
    </w:p>
    <w:p w:rsidR="000806AF" w:rsidRPr="000806AF" w:rsidRDefault="000806AF" w:rsidP="000806AF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6AF">
        <w:rPr>
          <w:rFonts w:ascii="Times New Roman" w:hAnsi="Times New Roman" w:cs="Times New Roman"/>
          <w:sz w:val="24"/>
          <w:szCs w:val="24"/>
        </w:rPr>
        <w:t>Внеурочная деятельность может осуществляться по различным схемам, в том числе:</w:t>
      </w:r>
    </w:p>
    <w:p w:rsidR="000806AF" w:rsidRPr="000806AF" w:rsidRDefault="000806AF" w:rsidP="000806AF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6AF">
        <w:rPr>
          <w:rFonts w:ascii="Times New Roman" w:hAnsi="Times New Roman" w:cs="Times New Roman"/>
          <w:sz w:val="24"/>
          <w:szCs w:val="24"/>
        </w:rPr>
        <w:t xml:space="preserve"> - непосредственно в образовательной организации;</w:t>
      </w:r>
    </w:p>
    <w:p w:rsidR="000806AF" w:rsidRPr="000806AF" w:rsidRDefault="000806AF" w:rsidP="000806AF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6AF">
        <w:rPr>
          <w:rFonts w:ascii="Times New Roman" w:hAnsi="Times New Roman" w:cs="Times New Roman"/>
          <w:sz w:val="24"/>
          <w:szCs w:val="24"/>
        </w:rPr>
        <w:t xml:space="preserve">-совместно с организациями и учреждениями дополнительного образования </w:t>
      </w:r>
      <w:proofErr w:type="gramStart"/>
      <w:r w:rsidRPr="000806AF">
        <w:rPr>
          <w:rFonts w:ascii="Times New Roman" w:hAnsi="Times New Roman" w:cs="Times New Roman"/>
          <w:sz w:val="24"/>
          <w:szCs w:val="24"/>
        </w:rPr>
        <w:t>детей,  спортивными</w:t>
      </w:r>
      <w:proofErr w:type="gramEnd"/>
      <w:r w:rsidRPr="000806AF">
        <w:rPr>
          <w:rFonts w:ascii="Times New Roman" w:hAnsi="Times New Roman" w:cs="Times New Roman"/>
          <w:sz w:val="24"/>
          <w:szCs w:val="24"/>
        </w:rPr>
        <w:t xml:space="preserve"> объектами, учреждениями культуры;</w:t>
      </w:r>
    </w:p>
    <w:p w:rsidR="000806AF" w:rsidRPr="000806AF" w:rsidRDefault="000806AF" w:rsidP="000806A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6AF">
        <w:rPr>
          <w:rFonts w:ascii="Times New Roman" w:hAnsi="Times New Roman" w:cs="Times New Roman"/>
          <w:sz w:val="24"/>
          <w:szCs w:val="24"/>
        </w:rPr>
        <w:t>- в сотрудничестве с другими организациями.</w:t>
      </w:r>
    </w:p>
    <w:p w:rsidR="000806AF" w:rsidRPr="005677B7" w:rsidRDefault="000806AF" w:rsidP="000806A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67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Основные принципы плана:</w:t>
      </w:r>
    </w:p>
    <w:p w:rsidR="000806AF" w:rsidRPr="000806AF" w:rsidRDefault="000806AF" w:rsidP="000806A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учет познавательных потребностей обучающихся и социального заказа родителей;</w:t>
      </w:r>
    </w:p>
    <w:p w:rsidR="000806AF" w:rsidRPr="000806AF" w:rsidRDefault="000806AF" w:rsidP="000806A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учет кадрового потенциала образовательного учреждения;</w:t>
      </w:r>
    </w:p>
    <w:p w:rsidR="000806AF" w:rsidRPr="000806AF" w:rsidRDefault="000806AF" w:rsidP="000806A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08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поэтапность</w:t>
      </w:r>
      <w:proofErr w:type="spellEnd"/>
      <w:r w:rsidRPr="0008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развития нововведений;</w:t>
      </w:r>
    </w:p>
    <w:p w:rsidR="000806AF" w:rsidRPr="000806AF" w:rsidRDefault="000806AF" w:rsidP="000806A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построение образовательного процесса в соответствии с санитарно- гигиеническими нормами;</w:t>
      </w:r>
    </w:p>
    <w:p w:rsidR="000806AF" w:rsidRPr="000806AF" w:rsidRDefault="000806AF" w:rsidP="000806A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преемственности и перспективности обучения.</w:t>
      </w:r>
    </w:p>
    <w:p w:rsidR="000806AF" w:rsidRPr="000806AF" w:rsidRDefault="000806AF" w:rsidP="000806A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Специфика внеурочной деятельности заключается в том, что в условиях общеобразовательного учреждения ребёнок получает возможность подключиться к занятиям по интересам, познать новый способ существования – </w:t>
      </w:r>
      <w:proofErr w:type="spellStart"/>
      <w:r w:rsidRPr="0008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безотметочный</w:t>
      </w:r>
      <w:proofErr w:type="spellEnd"/>
      <w:r w:rsidRPr="0008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 этом обеспечивающий достижение успеха благодаря его способностям независимо от успеваемости по обязательным учебным дисциплинам.</w:t>
      </w:r>
    </w:p>
    <w:p w:rsidR="000806AF" w:rsidRPr="000806AF" w:rsidRDefault="000806AF" w:rsidP="000806AF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6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Внеурочная деятельность опирается на содержание основного образования, интегрирует с ним, что позволяет сблизить процессы воспитания, обучения и развития, решая тем самым одну из наиболее сложных проблем современной педагогики. В процессе совместной творческой деятельности учителя и обучающегося происходит становление личности ребенка.</w:t>
      </w:r>
    </w:p>
    <w:p w:rsidR="004E0B71" w:rsidRPr="000806AF" w:rsidRDefault="000806AF" w:rsidP="000806AF">
      <w:pPr>
        <w:widowControl w:val="0"/>
        <w:tabs>
          <w:tab w:val="left" w:pos="709"/>
        </w:tabs>
        <w:autoSpaceDE w:val="0"/>
        <w:autoSpaceDN w:val="0"/>
        <w:spacing w:after="0" w:line="276" w:lineRule="auto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0806AF">
        <w:rPr>
          <w:rFonts w:ascii="Times New Roman" w:eastAsia="Bookman Old Style" w:hAnsi="Times New Roman" w:cs="Times New Roman"/>
          <w:color w:val="000000"/>
          <w:w w:val="105"/>
          <w:sz w:val="24"/>
          <w:szCs w:val="24"/>
        </w:rPr>
        <w:tab/>
      </w:r>
      <w:r w:rsidR="004E0B71" w:rsidRPr="000806AF">
        <w:rPr>
          <w:rFonts w:ascii="Times New Roman" w:eastAsia="Bookman Old Style" w:hAnsi="Times New Roman" w:cs="Times New Roman"/>
          <w:color w:val="000000"/>
          <w:w w:val="105"/>
          <w:sz w:val="24"/>
          <w:szCs w:val="24"/>
        </w:rPr>
        <w:t>Внеурочная</w:t>
      </w:r>
      <w:r w:rsidR="004E0B71" w:rsidRPr="000806AF">
        <w:rPr>
          <w:rFonts w:ascii="Times New Roman" w:eastAsia="Bookman Old Style" w:hAnsi="Times New Roman" w:cs="Times New Roman"/>
          <w:color w:val="000000"/>
          <w:spacing w:val="1"/>
          <w:w w:val="105"/>
          <w:sz w:val="24"/>
          <w:szCs w:val="24"/>
        </w:rPr>
        <w:t xml:space="preserve"> </w:t>
      </w:r>
      <w:r w:rsidR="004E0B71" w:rsidRPr="000806AF">
        <w:rPr>
          <w:rFonts w:ascii="Times New Roman" w:eastAsia="Bookman Old Style" w:hAnsi="Times New Roman" w:cs="Times New Roman"/>
          <w:color w:val="000000"/>
          <w:w w:val="105"/>
          <w:sz w:val="24"/>
          <w:szCs w:val="24"/>
        </w:rPr>
        <w:t>деятельность</w:t>
      </w:r>
      <w:r w:rsidR="004E0B71" w:rsidRPr="000806AF">
        <w:rPr>
          <w:rFonts w:ascii="Times New Roman" w:eastAsia="Bookman Old Style" w:hAnsi="Times New Roman" w:cs="Times New Roman"/>
          <w:color w:val="000000"/>
          <w:spacing w:val="1"/>
          <w:w w:val="105"/>
          <w:sz w:val="24"/>
          <w:szCs w:val="24"/>
        </w:rPr>
        <w:t xml:space="preserve"> </w:t>
      </w:r>
      <w:r w:rsidR="004E0B71" w:rsidRPr="000806AF">
        <w:rPr>
          <w:rFonts w:ascii="Times New Roman" w:eastAsia="Bookman Old Style" w:hAnsi="Times New Roman" w:cs="Times New Roman"/>
          <w:color w:val="000000"/>
          <w:w w:val="105"/>
          <w:sz w:val="24"/>
          <w:szCs w:val="24"/>
        </w:rPr>
        <w:t>организуется</w:t>
      </w:r>
      <w:r w:rsidR="004E0B71" w:rsidRPr="000806AF">
        <w:rPr>
          <w:rFonts w:ascii="Times New Roman" w:eastAsia="Bookman Old Style" w:hAnsi="Times New Roman" w:cs="Times New Roman"/>
          <w:color w:val="000000"/>
          <w:spacing w:val="1"/>
          <w:w w:val="105"/>
          <w:sz w:val="24"/>
          <w:szCs w:val="24"/>
        </w:rPr>
        <w:t xml:space="preserve"> </w:t>
      </w:r>
      <w:r w:rsidR="004E0B71" w:rsidRPr="000806AF">
        <w:rPr>
          <w:rFonts w:ascii="Times New Roman" w:eastAsia="Bookman Old Style" w:hAnsi="Times New Roman" w:cs="Times New Roman"/>
          <w:i/>
          <w:color w:val="000000"/>
          <w:w w:val="105"/>
          <w:sz w:val="24"/>
          <w:szCs w:val="24"/>
        </w:rPr>
        <w:t>по</w:t>
      </w:r>
      <w:r w:rsidR="004E0B71" w:rsidRPr="000806AF">
        <w:rPr>
          <w:rFonts w:ascii="Times New Roman" w:eastAsia="Bookman Old Style" w:hAnsi="Times New Roman" w:cs="Times New Roman"/>
          <w:i/>
          <w:color w:val="000000"/>
          <w:spacing w:val="1"/>
          <w:w w:val="105"/>
          <w:sz w:val="24"/>
          <w:szCs w:val="24"/>
        </w:rPr>
        <w:t xml:space="preserve"> </w:t>
      </w:r>
      <w:r w:rsidR="004E0B71" w:rsidRPr="000806AF">
        <w:rPr>
          <w:rFonts w:ascii="Times New Roman" w:eastAsia="Bookman Old Style" w:hAnsi="Times New Roman" w:cs="Times New Roman"/>
          <w:i/>
          <w:color w:val="000000"/>
          <w:w w:val="105"/>
          <w:sz w:val="24"/>
          <w:szCs w:val="24"/>
        </w:rPr>
        <w:t>направлениям</w:t>
      </w:r>
      <w:r w:rsidR="004E0B71" w:rsidRPr="000806AF">
        <w:rPr>
          <w:rFonts w:ascii="Times New Roman" w:eastAsia="Bookman Old Style" w:hAnsi="Times New Roman" w:cs="Times New Roman"/>
          <w:i/>
          <w:color w:val="000000"/>
          <w:spacing w:val="1"/>
          <w:w w:val="105"/>
          <w:sz w:val="24"/>
          <w:szCs w:val="24"/>
        </w:rPr>
        <w:t xml:space="preserve"> </w:t>
      </w:r>
      <w:r w:rsidR="004E0B71" w:rsidRPr="000806AF">
        <w:rPr>
          <w:rFonts w:ascii="Times New Roman" w:eastAsia="Bookman Old Style" w:hAnsi="Times New Roman" w:cs="Times New Roman"/>
          <w:i/>
          <w:color w:val="000000"/>
          <w:w w:val="105"/>
          <w:sz w:val="24"/>
          <w:szCs w:val="24"/>
        </w:rPr>
        <w:t>развития</w:t>
      </w:r>
      <w:r w:rsidR="004E0B71" w:rsidRPr="000806AF">
        <w:rPr>
          <w:rFonts w:ascii="Times New Roman" w:eastAsia="Bookman Old Style" w:hAnsi="Times New Roman" w:cs="Times New Roman"/>
          <w:i/>
          <w:color w:val="000000"/>
          <w:spacing w:val="1"/>
          <w:w w:val="105"/>
          <w:sz w:val="24"/>
          <w:szCs w:val="24"/>
        </w:rPr>
        <w:t xml:space="preserve"> </w:t>
      </w:r>
      <w:r w:rsidR="004E0B71" w:rsidRPr="000806AF">
        <w:rPr>
          <w:rFonts w:ascii="Times New Roman" w:eastAsia="Bookman Old Style" w:hAnsi="Times New Roman" w:cs="Times New Roman"/>
          <w:i/>
          <w:color w:val="000000"/>
          <w:w w:val="105"/>
          <w:sz w:val="24"/>
          <w:szCs w:val="24"/>
        </w:rPr>
        <w:t xml:space="preserve">личности младшего школьника </w:t>
      </w:r>
      <w:r w:rsidR="004E0B71" w:rsidRPr="000806AF">
        <w:rPr>
          <w:rFonts w:ascii="Times New Roman" w:eastAsia="Bookman Old Style" w:hAnsi="Times New Roman" w:cs="Times New Roman"/>
          <w:color w:val="000000"/>
          <w:w w:val="105"/>
          <w:sz w:val="24"/>
          <w:szCs w:val="24"/>
        </w:rPr>
        <w:t>с учетом намечен</w:t>
      </w:r>
      <w:r w:rsidR="004E0B71" w:rsidRPr="000806AF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 xml:space="preserve">ных задач внеурочной деятельности. </w:t>
      </w:r>
    </w:p>
    <w:p w:rsidR="004E0B71" w:rsidRPr="000806AF" w:rsidRDefault="004E0B71" w:rsidP="000806AF">
      <w:pPr>
        <w:widowControl w:val="0"/>
        <w:tabs>
          <w:tab w:val="left" w:pos="709"/>
        </w:tabs>
        <w:autoSpaceDE w:val="0"/>
        <w:autoSpaceDN w:val="0"/>
        <w:spacing w:before="68" w:after="0" w:line="276" w:lineRule="auto"/>
        <w:ind w:firstLine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0806AF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>При отборе направ</w:t>
      </w:r>
      <w:r w:rsidRPr="000806AF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лений</w:t>
      </w:r>
      <w:r w:rsidRPr="000806AF">
        <w:rPr>
          <w:rFonts w:ascii="Times New Roman" w:eastAsia="Bookman Old Style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0806AF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внеурочной</w:t>
      </w:r>
      <w:r w:rsidRPr="000806AF">
        <w:rPr>
          <w:rFonts w:ascii="Times New Roman" w:eastAsia="Bookman Old Style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0806AF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деятельности</w:t>
      </w:r>
      <w:r w:rsidRPr="000806AF">
        <w:rPr>
          <w:rFonts w:ascii="Times New Roman" w:eastAsia="Bookman Old Style" w:hAnsi="Times New Roman" w:cs="Times New Roman"/>
          <w:color w:val="000000"/>
          <w:spacing w:val="-14"/>
          <w:sz w:val="24"/>
          <w:szCs w:val="24"/>
        </w:rPr>
        <w:t xml:space="preserve"> </w:t>
      </w:r>
      <w:r w:rsidR="000806AF" w:rsidRPr="000806AF">
        <w:rPr>
          <w:rFonts w:ascii="Times New Roman" w:eastAsia="Bookman Old Style" w:hAnsi="Times New Roman" w:cs="Times New Roman"/>
          <w:color w:val="000000"/>
          <w:sz w:val="24"/>
          <w:szCs w:val="24"/>
        </w:rPr>
        <w:t xml:space="preserve">школа ориентируется </w:t>
      </w:r>
      <w:r w:rsidRPr="000806AF">
        <w:rPr>
          <w:rFonts w:ascii="Times New Roman" w:eastAsia="Bookman Old Style" w:hAnsi="Times New Roman" w:cs="Times New Roman"/>
          <w:color w:val="000000"/>
          <w:sz w:val="24"/>
          <w:szCs w:val="24"/>
        </w:rPr>
        <w:t>на свои особенности</w:t>
      </w:r>
      <w:r w:rsidRPr="000806AF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06AF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 xml:space="preserve">функционирования, психолого-педагогические </w:t>
      </w:r>
      <w:r w:rsidRPr="000806AF">
        <w:rPr>
          <w:rFonts w:ascii="Times New Roman" w:eastAsia="Bookman Old Style" w:hAnsi="Times New Roman" w:cs="Times New Roman"/>
          <w:color w:val="000000"/>
          <w:sz w:val="24"/>
          <w:szCs w:val="24"/>
        </w:rPr>
        <w:t>характеристи</w:t>
      </w:r>
      <w:r w:rsidRPr="000806AF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>ки обучающихся, их потребности, интересы и уровни успешности</w:t>
      </w:r>
      <w:r w:rsidRPr="000806AF">
        <w:rPr>
          <w:rFonts w:ascii="Times New Roman" w:eastAsia="Bookman Old Style" w:hAnsi="Times New Roman" w:cs="Times New Roman"/>
          <w:color w:val="000000"/>
          <w:spacing w:val="31"/>
          <w:w w:val="95"/>
          <w:sz w:val="24"/>
          <w:szCs w:val="24"/>
        </w:rPr>
        <w:t xml:space="preserve"> </w:t>
      </w:r>
      <w:r w:rsidRPr="000806AF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>обучения.</w:t>
      </w:r>
      <w:r w:rsidRPr="000806AF">
        <w:rPr>
          <w:rFonts w:ascii="Times New Roman" w:eastAsia="Bookman Old Style" w:hAnsi="Times New Roman" w:cs="Times New Roman"/>
          <w:color w:val="000000"/>
          <w:spacing w:val="31"/>
          <w:w w:val="95"/>
          <w:sz w:val="24"/>
          <w:szCs w:val="24"/>
        </w:rPr>
        <w:t xml:space="preserve"> </w:t>
      </w:r>
    </w:p>
    <w:p w:rsidR="004E0B71" w:rsidRDefault="004E0B71" w:rsidP="000806AF">
      <w:pPr>
        <w:widowControl w:val="0"/>
        <w:autoSpaceDE w:val="0"/>
        <w:autoSpaceDN w:val="0"/>
        <w:spacing w:after="0" w:line="276" w:lineRule="auto"/>
        <w:rPr>
          <w:rFonts w:ascii="Times New Roman" w:eastAsia="Bookman Old Style" w:hAnsi="Times New Roman" w:cs="Times New Roman"/>
          <w:i/>
          <w:sz w:val="24"/>
          <w:szCs w:val="24"/>
        </w:rPr>
      </w:pPr>
      <w:r w:rsidRPr="000806AF">
        <w:rPr>
          <w:rFonts w:ascii="Times New Roman" w:eastAsia="Bookman Old Style" w:hAnsi="Times New Roman" w:cs="Times New Roman"/>
          <w:i/>
          <w:sz w:val="24"/>
          <w:szCs w:val="24"/>
        </w:rPr>
        <w:t>Направлени</w:t>
      </w:r>
      <w:r w:rsidR="00627BFE">
        <w:rPr>
          <w:rFonts w:ascii="Times New Roman" w:eastAsia="Bookman Old Style" w:hAnsi="Times New Roman" w:cs="Times New Roman"/>
          <w:i/>
          <w:sz w:val="24"/>
          <w:szCs w:val="24"/>
        </w:rPr>
        <w:t>я</w:t>
      </w:r>
    </w:p>
    <w:p w:rsidR="001509AB" w:rsidRPr="001509AB" w:rsidRDefault="001509AB" w:rsidP="001509AB">
      <w:pPr>
        <w:shd w:val="clear" w:color="auto" w:fill="FFFFFF"/>
        <w:spacing w:after="0" w:line="240" w:lineRule="auto"/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</w:pPr>
      <w:r w:rsidRPr="001509AB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>1.  Спортивно-оздоровительное</w:t>
      </w:r>
    </w:p>
    <w:p w:rsidR="001509AB" w:rsidRPr="001509AB" w:rsidRDefault="001509AB" w:rsidP="001509AB">
      <w:pPr>
        <w:shd w:val="clear" w:color="auto" w:fill="FFFFFF"/>
        <w:spacing w:after="0" w:line="240" w:lineRule="auto"/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</w:pPr>
      <w:r w:rsidRPr="001509AB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>2.  Духовно-нравственное</w:t>
      </w:r>
    </w:p>
    <w:p w:rsidR="001509AB" w:rsidRPr="001509AB" w:rsidRDefault="001509AB" w:rsidP="001509AB">
      <w:pPr>
        <w:shd w:val="clear" w:color="auto" w:fill="FFFFFF"/>
        <w:spacing w:after="0" w:line="240" w:lineRule="auto"/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</w:pPr>
      <w:r w:rsidRPr="001509AB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>3.  Социальное</w:t>
      </w:r>
    </w:p>
    <w:p w:rsidR="001509AB" w:rsidRPr="001509AB" w:rsidRDefault="001509AB" w:rsidP="001509AB">
      <w:pPr>
        <w:shd w:val="clear" w:color="auto" w:fill="FFFFFF"/>
        <w:spacing w:after="0" w:line="240" w:lineRule="auto"/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</w:pPr>
      <w:r w:rsidRPr="001509AB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 xml:space="preserve">4. </w:t>
      </w:r>
      <w:proofErr w:type="spellStart"/>
      <w:r w:rsidRPr="001509AB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>Общеинтеллектуальное</w:t>
      </w:r>
      <w:proofErr w:type="spellEnd"/>
    </w:p>
    <w:p w:rsidR="001509AB" w:rsidRPr="001509AB" w:rsidRDefault="001509AB" w:rsidP="001509AB">
      <w:pPr>
        <w:shd w:val="clear" w:color="auto" w:fill="FFFFFF"/>
        <w:spacing w:after="0" w:line="240" w:lineRule="auto"/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</w:pPr>
      <w:r w:rsidRPr="001509AB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>5.  Общекультурное.</w:t>
      </w:r>
    </w:p>
    <w:p w:rsidR="004E0B71" w:rsidRPr="000806AF" w:rsidRDefault="00A7007E" w:rsidP="004E0B71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>
        <w:rPr>
          <w:rFonts w:ascii="Times New Roman" w:eastAsia="Bookman Old Style" w:hAnsi="Times New Roman" w:cs="Times New Roman"/>
          <w:color w:val="000000"/>
          <w:sz w:val="26"/>
          <w:szCs w:val="26"/>
        </w:rPr>
        <w:tab/>
      </w:r>
      <w:r w:rsidR="004E0B71" w:rsidRPr="000806AF">
        <w:rPr>
          <w:rFonts w:ascii="Times New Roman" w:eastAsia="Bookman Old Style" w:hAnsi="Times New Roman" w:cs="Times New Roman"/>
          <w:color w:val="000000"/>
          <w:sz w:val="24"/>
          <w:szCs w:val="24"/>
        </w:rPr>
        <w:t xml:space="preserve">Выбор </w:t>
      </w:r>
      <w:r w:rsidR="004E0B71" w:rsidRPr="000806AF">
        <w:rPr>
          <w:rFonts w:ascii="Times New Roman" w:eastAsia="Bookman Old Style" w:hAnsi="Times New Roman" w:cs="Times New Roman"/>
          <w:b/>
          <w:color w:val="000000"/>
          <w:sz w:val="24"/>
          <w:szCs w:val="24"/>
        </w:rPr>
        <w:t xml:space="preserve">форм организации внеурочной деятельности </w:t>
      </w:r>
      <w:r w:rsidR="004E0B71" w:rsidRPr="000806AF">
        <w:rPr>
          <w:rFonts w:ascii="Times New Roman" w:eastAsia="Bookman Old Style" w:hAnsi="Times New Roman" w:cs="Times New Roman"/>
          <w:color w:val="000000"/>
          <w:sz w:val="24"/>
          <w:szCs w:val="24"/>
        </w:rPr>
        <w:t>подчиняется</w:t>
      </w:r>
      <w:r w:rsidR="004E0B71" w:rsidRPr="000806AF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="004E0B71" w:rsidRPr="000806AF">
        <w:rPr>
          <w:rFonts w:ascii="Times New Roman" w:eastAsia="Bookman Old Style" w:hAnsi="Times New Roman" w:cs="Times New Roman"/>
          <w:color w:val="000000"/>
          <w:sz w:val="24"/>
          <w:szCs w:val="24"/>
        </w:rPr>
        <w:t>следующим</w:t>
      </w:r>
      <w:r w:rsidR="004E0B71" w:rsidRPr="000806AF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="004E0B71" w:rsidRPr="000806AF">
        <w:rPr>
          <w:rFonts w:ascii="Times New Roman" w:eastAsia="Bookman Old Style" w:hAnsi="Times New Roman" w:cs="Times New Roman"/>
          <w:color w:val="000000"/>
          <w:sz w:val="24"/>
          <w:szCs w:val="24"/>
        </w:rPr>
        <w:t>требованиям:</w:t>
      </w:r>
    </w:p>
    <w:p w:rsidR="004E0B71" w:rsidRPr="000806AF" w:rsidRDefault="004E0B71" w:rsidP="004E0B71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426" w:hanging="426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0806AF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>целесообразность использования данной формы для решения</w:t>
      </w:r>
      <w:r w:rsidRPr="000806AF">
        <w:rPr>
          <w:rFonts w:ascii="Times New Roman" w:eastAsia="Bookman Old Style" w:hAnsi="Times New Roman" w:cs="Times New Roman"/>
          <w:color w:val="000000"/>
          <w:spacing w:val="1"/>
          <w:w w:val="95"/>
          <w:sz w:val="24"/>
          <w:szCs w:val="24"/>
        </w:rPr>
        <w:t xml:space="preserve"> </w:t>
      </w:r>
      <w:r w:rsidRPr="000806AF">
        <w:rPr>
          <w:rFonts w:ascii="Times New Roman" w:eastAsia="Bookman Old Style" w:hAnsi="Times New Roman" w:cs="Times New Roman"/>
          <w:color w:val="000000"/>
          <w:sz w:val="24"/>
          <w:szCs w:val="24"/>
        </w:rPr>
        <w:t>поставленных</w:t>
      </w:r>
      <w:r w:rsidRPr="000806AF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</w:rPr>
        <w:t xml:space="preserve"> </w:t>
      </w:r>
      <w:r w:rsidRPr="000806AF">
        <w:rPr>
          <w:rFonts w:ascii="Times New Roman" w:eastAsia="Bookman Old Style" w:hAnsi="Times New Roman" w:cs="Times New Roman"/>
          <w:color w:val="000000"/>
          <w:sz w:val="24"/>
          <w:szCs w:val="24"/>
        </w:rPr>
        <w:t>задач</w:t>
      </w:r>
      <w:r w:rsidRPr="000806AF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</w:rPr>
        <w:t xml:space="preserve"> </w:t>
      </w:r>
      <w:r w:rsidRPr="000806AF">
        <w:rPr>
          <w:rFonts w:ascii="Times New Roman" w:eastAsia="Bookman Old Style" w:hAnsi="Times New Roman" w:cs="Times New Roman"/>
          <w:color w:val="000000"/>
          <w:sz w:val="24"/>
          <w:szCs w:val="24"/>
        </w:rPr>
        <w:t>конкретного</w:t>
      </w:r>
      <w:r w:rsidRPr="000806AF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</w:rPr>
        <w:t xml:space="preserve"> </w:t>
      </w:r>
      <w:r w:rsidRPr="000806AF">
        <w:rPr>
          <w:rFonts w:ascii="Times New Roman" w:eastAsia="Bookman Old Style" w:hAnsi="Times New Roman" w:cs="Times New Roman"/>
          <w:color w:val="000000"/>
          <w:sz w:val="24"/>
          <w:szCs w:val="24"/>
        </w:rPr>
        <w:t>направления;</w:t>
      </w:r>
    </w:p>
    <w:p w:rsidR="004E0B71" w:rsidRPr="000806AF" w:rsidRDefault="004E0B71" w:rsidP="004E0B71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426" w:hanging="426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0806AF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>преобладание практико-ориентированных форм, обеспечива</w:t>
      </w:r>
      <w:r w:rsidRPr="000806AF">
        <w:rPr>
          <w:rFonts w:ascii="Times New Roman" w:eastAsia="Bookman Old Style" w:hAnsi="Times New Roman" w:cs="Times New Roman"/>
          <w:color w:val="000000"/>
          <w:sz w:val="24"/>
          <w:szCs w:val="24"/>
        </w:rPr>
        <w:t>ющих непосредственное активное участие обучающегося в</w:t>
      </w:r>
      <w:r w:rsidRPr="000806AF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06AF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 xml:space="preserve">практической деятельности, в том числе совместной </w:t>
      </w:r>
      <w:r w:rsidRPr="000806AF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lastRenderedPageBreak/>
        <w:t>(парной,</w:t>
      </w:r>
      <w:r w:rsidRPr="000806AF">
        <w:rPr>
          <w:rFonts w:ascii="Times New Roman" w:eastAsia="Bookman Old Style" w:hAnsi="Times New Roman" w:cs="Times New Roman"/>
          <w:color w:val="000000"/>
          <w:spacing w:val="1"/>
          <w:w w:val="95"/>
          <w:sz w:val="24"/>
          <w:szCs w:val="24"/>
        </w:rPr>
        <w:t xml:space="preserve"> </w:t>
      </w:r>
      <w:r w:rsidRPr="000806AF">
        <w:rPr>
          <w:rFonts w:ascii="Times New Roman" w:eastAsia="Bookman Old Style" w:hAnsi="Times New Roman" w:cs="Times New Roman"/>
          <w:color w:val="000000"/>
          <w:sz w:val="24"/>
          <w:szCs w:val="24"/>
        </w:rPr>
        <w:t>групповой,</w:t>
      </w:r>
      <w:r w:rsidRPr="000806AF">
        <w:rPr>
          <w:rFonts w:ascii="Times New Roman" w:eastAsia="Bookman Old Style" w:hAnsi="Times New Roman" w:cs="Times New Roman"/>
          <w:color w:val="000000"/>
          <w:spacing w:val="8"/>
          <w:sz w:val="24"/>
          <w:szCs w:val="24"/>
        </w:rPr>
        <w:t xml:space="preserve"> </w:t>
      </w:r>
      <w:r w:rsidRPr="000806AF">
        <w:rPr>
          <w:rFonts w:ascii="Times New Roman" w:eastAsia="Bookman Old Style" w:hAnsi="Times New Roman" w:cs="Times New Roman"/>
          <w:color w:val="000000"/>
          <w:sz w:val="24"/>
          <w:szCs w:val="24"/>
        </w:rPr>
        <w:t>коллективной);</w:t>
      </w:r>
    </w:p>
    <w:p w:rsidR="004E0B71" w:rsidRPr="000806AF" w:rsidRDefault="004E0B71" w:rsidP="004E0B71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426" w:hanging="426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0806AF">
        <w:rPr>
          <w:rFonts w:ascii="Times New Roman" w:eastAsia="Bookman Old Style" w:hAnsi="Times New Roman" w:cs="Times New Roman"/>
          <w:color w:val="000000"/>
          <w:spacing w:val="-2"/>
          <w:sz w:val="24"/>
          <w:szCs w:val="24"/>
        </w:rPr>
        <w:t>учет</w:t>
      </w:r>
      <w:r w:rsidRPr="000806AF">
        <w:rPr>
          <w:rFonts w:ascii="Times New Roman" w:eastAsia="Bookman Old Style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0806AF">
        <w:rPr>
          <w:rFonts w:ascii="Times New Roman" w:eastAsia="Bookman Old Style" w:hAnsi="Times New Roman" w:cs="Times New Roman"/>
          <w:color w:val="000000"/>
          <w:spacing w:val="-2"/>
          <w:sz w:val="24"/>
          <w:szCs w:val="24"/>
        </w:rPr>
        <w:t>специфики</w:t>
      </w:r>
      <w:r w:rsidRPr="000806AF">
        <w:rPr>
          <w:rFonts w:ascii="Times New Roman" w:eastAsia="Bookman Old Style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0806AF">
        <w:rPr>
          <w:rFonts w:ascii="Times New Roman" w:eastAsia="Bookman Old Style" w:hAnsi="Times New Roman" w:cs="Times New Roman"/>
          <w:color w:val="000000"/>
          <w:spacing w:val="-2"/>
          <w:sz w:val="24"/>
          <w:szCs w:val="24"/>
        </w:rPr>
        <w:t>коммуникативной</w:t>
      </w:r>
      <w:r w:rsidRPr="000806AF">
        <w:rPr>
          <w:rFonts w:ascii="Times New Roman" w:eastAsia="Bookman Old Style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0806AF">
        <w:rPr>
          <w:rFonts w:ascii="Times New Roman" w:eastAsia="Bookman Old Style" w:hAnsi="Times New Roman" w:cs="Times New Roman"/>
          <w:color w:val="000000"/>
          <w:spacing w:val="-2"/>
          <w:sz w:val="24"/>
          <w:szCs w:val="24"/>
        </w:rPr>
        <w:t>деятельности,</w:t>
      </w:r>
      <w:r w:rsidRPr="000806AF">
        <w:rPr>
          <w:rFonts w:ascii="Times New Roman" w:eastAsia="Bookman Old Style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0806AF">
        <w:rPr>
          <w:rFonts w:ascii="Times New Roman" w:eastAsia="Bookman Old Style" w:hAnsi="Times New Roman" w:cs="Times New Roman"/>
          <w:color w:val="000000"/>
          <w:spacing w:val="-2"/>
          <w:sz w:val="24"/>
          <w:szCs w:val="24"/>
        </w:rPr>
        <w:t>которая</w:t>
      </w:r>
      <w:r w:rsidRPr="000806AF">
        <w:rPr>
          <w:rFonts w:ascii="Times New Roman" w:eastAsia="Bookman Old Style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0806AF">
        <w:rPr>
          <w:rFonts w:ascii="Times New Roman" w:eastAsia="Bookman Old Style" w:hAnsi="Times New Roman" w:cs="Times New Roman"/>
          <w:color w:val="000000"/>
          <w:spacing w:val="-2"/>
          <w:sz w:val="24"/>
          <w:szCs w:val="24"/>
        </w:rPr>
        <w:t>со</w:t>
      </w:r>
      <w:r w:rsidRPr="000806AF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>провождает</w:t>
      </w:r>
      <w:r w:rsidRPr="000806AF">
        <w:rPr>
          <w:rFonts w:ascii="Times New Roman" w:eastAsia="Bookman Old Style" w:hAnsi="Times New Roman" w:cs="Times New Roman"/>
          <w:color w:val="000000"/>
          <w:spacing w:val="-19"/>
          <w:w w:val="95"/>
          <w:sz w:val="24"/>
          <w:szCs w:val="24"/>
        </w:rPr>
        <w:t xml:space="preserve"> </w:t>
      </w:r>
      <w:r w:rsidRPr="000806AF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>то</w:t>
      </w:r>
      <w:r w:rsidRPr="000806AF">
        <w:rPr>
          <w:rFonts w:ascii="Times New Roman" w:eastAsia="Bookman Old Style" w:hAnsi="Times New Roman" w:cs="Times New Roman"/>
          <w:color w:val="000000"/>
          <w:spacing w:val="-19"/>
          <w:w w:val="95"/>
          <w:sz w:val="24"/>
          <w:szCs w:val="24"/>
        </w:rPr>
        <w:t xml:space="preserve"> </w:t>
      </w:r>
      <w:r w:rsidRPr="000806AF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>или</w:t>
      </w:r>
      <w:r w:rsidRPr="000806AF">
        <w:rPr>
          <w:rFonts w:ascii="Times New Roman" w:eastAsia="Bookman Old Style" w:hAnsi="Times New Roman" w:cs="Times New Roman"/>
          <w:color w:val="000000"/>
          <w:spacing w:val="-19"/>
          <w:w w:val="95"/>
          <w:sz w:val="24"/>
          <w:szCs w:val="24"/>
        </w:rPr>
        <w:t xml:space="preserve"> </w:t>
      </w:r>
      <w:r w:rsidRPr="000806AF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>иное</w:t>
      </w:r>
      <w:r w:rsidRPr="000806AF">
        <w:rPr>
          <w:rFonts w:ascii="Times New Roman" w:eastAsia="Bookman Old Style" w:hAnsi="Times New Roman" w:cs="Times New Roman"/>
          <w:color w:val="000000"/>
          <w:spacing w:val="-19"/>
          <w:w w:val="95"/>
          <w:sz w:val="24"/>
          <w:szCs w:val="24"/>
        </w:rPr>
        <w:t xml:space="preserve"> </w:t>
      </w:r>
      <w:r w:rsidRPr="000806AF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>направление</w:t>
      </w:r>
      <w:r w:rsidRPr="000806AF">
        <w:rPr>
          <w:rFonts w:ascii="Times New Roman" w:eastAsia="Bookman Old Style" w:hAnsi="Times New Roman" w:cs="Times New Roman"/>
          <w:color w:val="000000"/>
          <w:spacing w:val="-18"/>
          <w:w w:val="95"/>
          <w:sz w:val="24"/>
          <w:szCs w:val="24"/>
        </w:rPr>
        <w:t xml:space="preserve"> </w:t>
      </w:r>
      <w:proofErr w:type="gramStart"/>
      <w:r w:rsidRPr="000806AF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>внеу</w:t>
      </w:r>
      <w:r w:rsidR="00627BFE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 xml:space="preserve">рочной </w:t>
      </w:r>
      <w:r w:rsidRPr="000806AF">
        <w:rPr>
          <w:rFonts w:ascii="Times New Roman" w:eastAsia="Bookman Old Style" w:hAnsi="Times New Roman" w:cs="Times New Roman"/>
          <w:color w:val="000000"/>
          <w:spacing w:val="-19"/>
          <w:w w:val="95"/>
          <w:sz w:val="24"/>
          <w:szCs w:val="24"/>
        </w:rPr>
        <w:t xml:space="preserve"> </w:t>
      </w:r>
      <w:r w:rsidRPr="000806AF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>деятельности</w:t>
      </w:r>
      <w:proofErr w:type="gramEnd"/>
      <w:r w:rsidRPr="000806AF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>;</w:t>
      </w:r>
    </w:p>
    <w:p w:rsidR="004E0B71" w:rsidRPr="000806AF" w:rsidRDefault="004E0B71" w:rsidP="004E0B71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426" w:hanging="426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0806AF">
        <w:rPr>
          <w:rFonts w:ascii="Times New Roman" w:eastAsia="Bookman Old Style" w:hAnsi="Times New Roman" w:cs="Times New Roman"/>
          <w:color w:val="000000"/>
          <w:sz w:val="24"/>
          <w:szCs w:val="24"/>
        </w:rPr>
        <w:t>использование</w:t>
      </w:r>
      <w:r w:rsidRPr="000806AF">
        <w:rPr>
          <w:rFonts w:ascii="Times New Roman" w:eastAsia="Bookman Old Style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0806AF">
        <w:rPr>
          <w:rFonts w:ascii="Times New Roman" w:eastAsia="Bookman Old Style" w:hAnsi="Times New Roman" w:cs="Times New Roman"/>
          <w:color w:val="000000"/>
          <w:sz w:val="24"/>
          <w:szCs w:val="24"/>
        </w:rPr>
        <w:t>форм</w:t>
      </w:r>
      <w:r w:rsidRPr="000806AF">
        <w:rPr>
          <w:rFonts w:ascii="Times New Roman" w:eastAsia="Bookman Old Style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0806AF">
        <w:rPr>
          <w:rFonts w:ascii="Times New Roman" w:eastAsia="Bookman Old Style" w:hAnsi="Times New Roman" w:cs="Times New Roman"/>
          <w:color w:val="000000"/>
          <w:sz w:val="24"/>
          <w:szCs w:val="24"/>
        </w:rPr>
        <w:t>организации,</w:t>
      </w:r>
      <w:r w:rsidRPr="000806AF">
        <w:rPr>
          <w:rFonts w:ascii="Times New Roman" w:eastAsia="Bookman Old Style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0806AF">
        <w:rPr>
          <w:rFonts w:ascii="Times New Roman" w:eastAsia="Bookman Old Style" w:hAnsi="Times New Roman" w:cs="Times New Roman"/>
          <w:color w:val="000000"/>
          <w:sz w:val="24"/>
          <w:szCs w:val="24"/>
        </w:rPr>
        <w:t>предполагающих</w:t>
      </w:r>
      <w:r w:rsidRPr="000806AF">
        <w:rPr>
          <w:rFonts w:ascii="Times New Roman" w:eastAsia="Bookman Old Style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0806AF">
        <w:rPr>
          <w:rFonts w:ascii="Times New Roman" w:eastAsia="Bookman Old Style" w:hAnsi="Times New Roman" w:cs="Times New Roman"/>
          <w:color w:val="000000"/>
          <w:sz w:val="24"/>
          <w:szCs w:val="24"/>
        </w:rPr>
        <w:t>использование</w:t>
      </w:r>
      <w:r w:rsidRPr="000806AF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0806AF">
        <w:rPr>
          <w:rFonts w:ascii="Times New Roman" w:eastAsia="Bookman Old Style" w:hAnsi="Times New Roman" w:cs="Times New Roman"/>
          <w:color w:val="000000"/>
          <w:sz w:val="24"/>
          <w:szCs w:val="24"/>
        </w:rPr>
        <w:t>средств</w:t>
      </w:r>
      <w:r w:rsidRPr="000806AF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0806AF">
        <w:rPr>
          <w:rFonts w:ascii="Times New Roman" w:eastAsia="Bookman Old Style" w:hAnsi="Times New Roman" w:cs="Times New Roman"/>
          <w:color w:val="000000"/>
          <w:sz w:val="24"/>
          <w:szCs w:val="24"/>
        </w:rPr>
        <w:t>ИКТ.</w:t>
      </w:r>
    </w:p>
    <w:p w:rsidR="004E0B71" w:rsidRPr="000806AF" w:rsidRDefault="004E0B71" w:rsidP="004E0B71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0806AF">
        <w:rPr>
          <w:rFonts w:ascii="Times New Roman" w:eastAsia="Bookman Old Style" w:hAnsi="Times New Roman" w:cs="Times New Roman"/>
          <w:color w:val="000000"/>
          <w:spacing w:val="-2"/>
          <w:sz w:val="24"/>
          <w:szCs w:val="24"/>
        </w:rPr>
        <w:t>Формы</w:t>
      </w:r>
      <w:r w:rsidRPr="000806AF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0806AF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организации</w:t>
      </w:r>
      <w:r w:rsidRPr="000806AF">
        <w:rPr>
          <w:rFonts w:ascii="Times New Roman" w:eastAsia="Bookman Old Style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06AF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внеурочной</w:t>
      </w:r>
      <w:r w:rsidRPr="000806AF">
        <w:rPr>
          <w:rFonts w:ascii="Times New Roman" w:eastAsia="Bookman Old Style" w:hAnsi="Times New Roman" w:cs="Times New Roman"/>
          <w:color w:val="000000"/>
          <w:spacing w:val="7"/>
          <w:sz w:val="24"/>
          <w:szCs w:val="24"/>
        </w:rPr>
        <w:t xml:space="preserve"> </w:t>
      </w:r>
      <w:r w:rsidRPr="000806AF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деятельно</w:t>
      </w:r>
      <w:r w:rsidRPr="000806AF">
        <w:rPr>
          <w:rFonts w:ascii="Times New Roman" w:eastAsia="Bookman Old Style" w:hAnsi="Times New Roman" w:cs="Times New Roman"/>
          <w:color w:val="000000"/>
          <w:sz w:val="24"/>
          <w:szCs w:val="24"/>
        </w:rPr>
        <w:t>сти</w:t>
      </w:r>
      <w:r w:rsidRPr="000806AF">
        <w:rPr>
          <w:rFonts w:ascii="Times New Roman" w:eastAsia="Bookman Old Style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806AF">
        <w:rPr>
          <w:rFonts w:ascii="Times New Roman" w:eastAsia="Bookman Old Style" w:hAnsi="Times New Roman" w:cs="Times New Roman"/>
          <w:color w:val="000000"/>
          <w:sz w:val="24"/>
          <w:szCs w:val="24"/>
        </w:rPr>
        <w:t>могут</w:t>
      </w:r>
      <w:r w:rsidRPr="000806AF">
        <w:rPr>
          <w:rFonts w:ascii="Times New Roman" w:eastAsia="Bookman Old Style" w:hAnsi="Times New Roman" w:cs="Times New Roman"/>
          <w:color w:val="000000"/>
          <w:spacing w:val="26"/>
          <w:sz w:val="24"/>
          <w:szCs w:val="24"/>
        </w:rPr>
        <w:t xml:space="preserve"> </w:t>
      </w:r>
      <w:r w:rsidRPr="000806AF">
        <w:rPr>
          <w:rFonts w:ascii="Times New Roman" w:eastAsia="Bookman Old Style" w:hAnsi="Times New Roman" w:cs="Times New Roman"/>
          <w:color w:val="000000"/>
          <w:sz w:val="24"/>
          <w:szCs w:val="24"/>
        </w:rPr>
        <w:t>быть</w:t>
      </w:r>
      <w:r w:rsidRPr="000806AF">
        <w:rPr>
          <w:rFonts w:ascii="Times New Roman" w:eastAsia="Bookman Old Style" w:hAnsi="Times New Roman" w:cs="Times New Roman"/>
          <w:color w:val="000000"/>
          <w:spacing w:val="26"/>
          <w:sz w:val="24"/>
          <w:szCs w:val="24"/>
        </w:rPr>
        <w:t xml:space="preserve"> </w:t>
      </w:r>
      <w:r w:rsidRPr="000806AF">
        <w:rPr>
          <w:rFonts w:ascii="Times New Roman" w:eastAsia="Bookman Old Style" w:hAnsi="Times New Roman" w:cs="Times New Roman"/>
          <w:color w:val="000000"/>
          <w:sz w:val="24"/>
          <w:szCs w:val="24"/>
        </w:rPr>
        <w:t>следующие:</w:t>
      </w:r>
      <w:r w:rsidRPr="000806AF">
        <w:rPr>
          <w:rFonts w:ascii="Times New Roman" w:eastAsia="Bookman Old Style" w:hAnsi="Times New Roman" w:cs="Times New Roman"/>
          <w:color w:val="000000"/>
          <w:spacing w:val="26"/>
          <w:sz w:val="24"/>
          <w:szCs w:val="24"/>
        </w:rPr>
        <w:t xml:space="preserve"> </w:t>
      </w:r>
      <w:r w:rsidRPr="000806AF">
        <w:rPr>
          <w:rFonts w:ascii="Times New Roman" w:eastAsia="Bookman Old Style" w:hAnsi="Times New Roman" w:cs="Times New Roman"/>
          <w:color w:val="000000"/>
          <w:sz w:val="24"/>
          <w:szCs w:val="24"/>
        </w:rPr>
        <w:t>учебные</w:t>
      </w:r>
      <w:r w:rsidRPr="000806AF">
        <w:rPr>
          <w:rFonts w:ascii="Times New Roman" w:eastAsia="Bookman Old Style" w:hAnsi="Times New Roman" w:cs="Times New Roman"/>
          <w:color w:val="000000"/>
          <w:spacing w:val="26"/>
          <w:sz w:val="24"/>
          <w:szCs w:val="24"/>
        </w:rPr>
        <w:t xml:space="preserve"> </w:t>
      </w:r>
      <w:r w:rsidRPr="000806AF">
        <w:rPr>
          <w:rFonts w:ascii="Times New Roman" w:eastAsia="Bookman Old Style" w:hAnsi="Times New Roman" w:cs="Times New Roman"/>
          <w:color w:val="000000"/>
          <w:sz w:val="24"/>
          <w:szCs w:val="24"/>
        </w:rPr>
        <w:t>курсы</w:t>
      </w:r>
      <w:r w:rsidRPr="000806AF">
        <w:rPr>
          <w:rFonts w:ascii="Times New Roman" w:eastAsia="Bookman Old Style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806AF">
        <w:rPr>
          <w:rFonts w:ascii="Times New Roman" w:eastAsia="Bookman Old Style" w:hAnsi="Times New Roman" w:cs="Times New Roman"/>
          <w:color w:val="000000"/>
          <w:sz w:val="24"/>
          <w:szCs w:val="24"/>
        </w:rPr>
        <w:t>и</w:t>
      </w:r>
      <w:r w:rsidRPr="000806AF">
        <w:rPr>
          <w:rFonts w:ascii="Times New Roman" w:eastAsia="Bookman Old Style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gramStart"/>
      <w:r w:rsidRPr="000806AF">
        <w:rPr>
          <w:rFonts w:ascii="Times New Roman" w:eastAsia="Bookman Old Style" w:hAnsi="Times New Roman" w:cs="Times New Roman"/>
          <w:color w:val="000000"/>
          <w:sz w:val="24"/>
          <w:szCs w:val="24"/>
        </w:rPr>
        <w:t>факультативы;</w:t>
      </w:r>
      <w:r w:rsidRPr="000806AF">
        <w:rPr>
          <w:rFonts w:ascii="Times New Roman" w:eastAsia="Bookman Old Style" w:hAnsi="Times New Roman" w:cs="Times New Roman"/>
          <w:color w:val="000000"/>
          <w:spacing w:val="-61"/>
          <w:sz w:val="24"/>
          <w:szCs w:val="24"/>
        </w:rPr>
        <w:t xml:space="preserve">   </w:t>
      </w:r>
      <w:proofErr w:type="gramEnd"/>
      <w:r w:rsidRPr="000806AF">
        <w:rPr>
          <w:rFonts w:ascii="Times New Roman" w:eastAsia="Bookman Old Style" w:hAnsi="Times New Roman" w:cs="Times New Roman"/>
          <w:color w:val="000000"/>
          <w:spacing w:val="-61"/>
          <w:sz w:val="24"/>
          <w:szCs w:val="24"/>
        </w:rPr>
        <w:t xml:space="preserve">    </w:t>
      </w:r>
      <w:r w:rsidRPr="000806AF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художественные,</w:t>
      </w:r>
      <w:r w:rsidRPr="000806AF">
        <w:rPr>
          <w:rFonts w:ascii="Times New Roman" w:eastAsia="Bookman Old Style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806AF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музыкальные</w:t>
      </w:r>
      <w:r w:rsidRPr="000806AF">
        <w:rPr>
          <w:rFonts w:ascii="Times New Roman" w:eastAsia="Bookman Old Style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0806AF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и</w:t>
      </w:r>
      <w:r w:rsidRPr="000806AF">
        <w:rPr>
          <w:rFonts w:ascii="Times New Roman" w:eastAsia="Bookman Old Style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0806AF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спортивные</w:t>
      </w:r>
      <w:r w:rsidRPr="000806AF">
        <w:rPr>
          <w:rFonts w:ascii="Times New Roman" w:eastAsia="Bookman Old Style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0806AF">
        <w:rPr>
          <w:rFonts w:ascii="Times New Roman" w:eastAsia="Bookman Old Style" w:hAnsi="Times New Roman" w:cs="Times New Roman"/>
          <w:color w:val="000000"/>
          <w:spacing w:val="-1"/>
          <w:sz w:val="24"/>
          <w:szCs w:val="24"/>
        </w:rPr>
        <w:t>студии;</w:t>
      </w:r>
      <w:r w:rsidRPr="000806AF">
        <w:rPr>
          <w:rFonts w:ascii="Times New Roman" w:eastAsia="Bookman Old Style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0806AF">
        <w:rPr>
          <w:rFonts w:ascii="Times New Roman" w:eastAsia="Bookman Old Style" w:hAnsi="Times New Roman" w:cs="Times New Roman"/>
          <w:color w:val="000000"/>
          <w:sz w:val="24"/>
          <w:szCs w:val="24"/>
        </w:rPr>
        <w:t>соревно</w:t>
      </w:r>
      <w:r w:rsidRPr="000806AF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>вательные</w:t>
      </w:r>
      <w:r w:rsidRPr="000806AF">
        <w:rPr>
          <w:rFonts w:ascii="Times New Roman" w:eastAsia="Bookman Old Style" w:hAnsi="Times New Roman" w:cs="Times New Roman"/>
          <w:color w:val="000000"/>
          <w:spacing w:val="12"/>
          <w:w w:val="95"/>
          <w:sz w:val="24"/>
          <w:szCs w:val="24"/>
        </w:rPr>
        <w:t xml:space="preserve"> </w:t>
      </w:r>
      <w:r w:rsidRPr="000806AF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>мероприятия,</w:t>
      </w:r>
      <w:r w:rsidRPr="000806AF">
        <w:rPr>
          <w:rFonts w:ascii="Times New Roman" w:eastAsia="Bookman Old Style" w:hAnsi="Times New Roman" w:cs="Times New Roman"/>
          <w:color w:val="000000"/>
          <w:spacing w:val="13"/>
          <w:w w:val="95"/>
          <w:sz w:val="24"/>
          <w:szCs w:val="24"/>
        </w:rPr>
        <w:t xml:space="preserve"> </w:t>
      </w:r>
      <w:r w:rsidRPr="000806AF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>секции,</w:t>
      </w:r>
      <w:r w:rsidRPr="000806AF">
        <w:rPr>
          <w:rFonts w:ascii="Times New Roman" w:eastAsia="Bookman Old Style" w:hAnsi="Times New Roman" w:cs="Times New Roman"/>
          <w:color w:val="000000"/>
          <w:spacing w:val="13"/>
          <w:w w:val="95"/>
          <w:sz w:val="24"/>
          <w:szCs w:val="24"/>
        </w:rPr>
        <w:t xml:space="preserve"> </w:t>
      </w:r>
      <w:r w:rsidRPr="000806AF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>экскурсии,</w:t>
      </w:r>
      <w:r w:rsidRPr="000806AF">
        <w:rPr>
          <w:rFonts w:ascii="Times New Roman" w:eastAsia="Bookman Old Style" w:hAnsi="Times New Roman" w:cs="Times New Roman"/>
          <w:color w:val="000000"/>
          <w:spacing w:val="12"/>
          <w:w w:val="95"/>
          <w:sz w:val="24"/>
          <w:szCs w:val="24"/>
        </w:rPr>
        <w:t xml:space="preserve"> </w:t>
      </w:r>
      <w:r w:rsidRPr="000806AF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>мини-исследования;</w:t>
      </w:r>
      <w:r w:rsidRPr="000806AF">
        <w:rPr>
          <w:rFonts w:ascii="Times New Roman" w:eastAsia="Bookman Old Style" w:hAnsi="Times New Roman" w:cs="Times New Roman"/>
          <w:color w:val="000000"/>
          <w:spacing w:val="13"/>
          <w:w w:val="95"/>
          <w:sz w:val="24"/>
          <w:szCs w:val="24"/>
        </w:rPr>
        <w:t xml:space="preserve"> </w:t>
      </w:r>
      <w:r w:rsidRPr="000806AF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>общественно</w:t>
      </w:r>
      <w:r w:rsidRPr="000806AF">
        <w:rPr>
          <w:rFonts w:ascii="Times New Roman" w:eastAsia="Bookman Old Style" w:hAnsi="Times New Roman" w:cs="Times New Roman"/>
          <w:color w:val="000000"/>
          <w:spacing w:val="13"/>
          <w:w w:val="95"/>
          <w:sz w:val="24"/>
          <w:szCs w:val="24"/>
        </w:rPr>
        <w:t>-</w:t>
      </w:r>
      <w:r w:rsidRPr="000806AF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>полезные</w:t>
      </w:r>
      <w:r w:rsidRPr="000806AF">
        <w:rPr>
          <w:rFonts w:ascii="Times New Roman" w:eastAsia="Bookman Old Style" w:hAnsi="Times New Roman" w:cs="Times New Roman"/>
          <w:color w:val="000000"/>
          <w:spacing w:val="13"/>
          <w:w w:val="95"/>
          <w:sz w:val="24"/>
          <w:szCs w:val="24"/>
        </w:rPr>
        <w:t xml:space="preserve"> </w:t>
      </w:r>
      <w:r w:rsidRPr="000806AF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>практики</w:t>
      </w:r>
      <w:r w:rsidRPr="000806AF">
        <w:rPr>
          <w:rFonts w:ascii="Times New Roman" w:eastAsia="Bookman Old Style" w:hAnsi="Times New Roman" w:cs="Times New Roman"/>
          <w:color w:val="000000"/>
          <w:spacing w:val="13"/>
          <w:w w:val="95"/>
          <w:sz w:val="24"/>
          <w:szCs w:val="24"/>
        </w:rPr>
        <w:t xml:space="preserve">, фестивали, мастер-классы, клубы по интересам </w:t>
      </w:r>
      <w:r w:rsidRPr="000806AF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>и</w:t>
      </w:r>
      <w:r w:rsidRPr="000806AF">
        <w:rPr>
          <w:rFonts w:ascii="Times New Roman" w:eastAsia="Bookman Old Style" w:hAnsi="Times New Roman" w:cs="Times New Roman"/>
          <w:color w:val="000000"/>
          <w:spacing w:val="13"/>
          <w:w w:val="95"/>
          <w:sz w:val="24"/>
          <w:szCs w:val="24"/>
        </w:rPr>
        <w:t xml:space="preserve"> </w:t>
      </w:r>
      <w:r w:rsidRPr="000806AF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>др.</w:t>
      </w:r>
      <w:r w:rsidRPr="000806AF">
        <w:rPr>
          <w:rFonts w:ascii="Times New Roman" w:eastAsia="Bookman Old Style" w:hAnsi="Times New Roman" w:cs="Times New Roman"/>
          <w:color w:val="000000"/>
          <w:spacing w:val="-58"/>
          <w:w w:val="95"/>
          <w:sz w:val="24"/>
          <w:szCs w:val="24"/>
        </w:rPr>
        <w:t xml:space="preserve"> </w:t>
      </w:r>
    </w:p>
    <w:p w:rsidR="004E0B71" w:rsidRPr="001509AB" w:rsidRDefault="004E0B71" w:rsidP="004E0B71">
      <w:pPr>
        <w:widowControl w:val="0"/>
        <w:tabs>
          <w:tab w:val="left" w:pos="709"/>
        </w:tabs>
        <w:autoSpaceDE w:val="0"/>
        <w:autoSpaceDN w:val="0"/>
        <w:spacing w:before="6" w:after="0" w:line="240" w:lineRule="auto"/>
        <w:ind w:firstLine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1509AB">
        <w:rPr>
          <w:rFonts w:ascii="Times New Roman" w:eastAsia="Bookman Old Style" w:hAnsi="Times New Roman" w:cs="Times New Roman"/>
          <w:color w:val="000000"/>
          <w:sz w:val="24"/>
          <w:szCs w:val="24"/>
        </w:rPr>
        <w:t>Внеурочная деятельность тесно связана с дополнительным</w:t>
      </w:r>
      <w:r w:rsidRPr="001509AB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1509AB">
        <w:rPr>
          <w:rFonts w:ascii="Times New Roman" w:eastAsia="Bookman Old Style" w:hAnsi="Times New Roman" w:cs="Times New Roman"/>
          <w:color w:val="000000"/>
          <w:sz w:val="24"/>
          <w:szCs w:val="24"/>
        </w:rPr>
        <w:t>образованием</w:t>
      </w:r>
      <w:r w:rsidRPr="001509AB">
        <w:rPr>
          <w:rFonts w:ascii="Times New Roman" w:eastAsia="Bookman Old Style" w:hAnsi="Times New Roman" w:cs="Times New Roman"/>
          <w:color w:val="000000"/>
          <w:spacing w:val="26"/>
          <w:sz w:val="24"/>
          <w:szCs w:val="24"/>
        </w:rPr>
        <w:t xml:space="preserve"> </w:t>
      </w:r>
      <w:r w:rsidRPr="001509AB">
        <w:rPr>
          <w:rFonts w:ascii="Times New Roman" w:eastAsia="Bookman Old Style" w:hAnsi="Times New Roman" w:cs="Times New Roman"/>
          <w:color w:val="000000"/>
          <w:sz w:val="24"/>
          <w:szCs w:val="24"/>
        </w:rPr>
        <w:t>детей</w:t>
      </w:r>
      <w:r w:rsidRPr="001509AB">
        <w:rPr>
          <w:rFonts w:ascii="Times New Roman" w:eastAsia="Bookman Old Style" w:hAnsi="Times New Roman" w:cs="Times New Roman"/>
          <w:color w:val="000000"/>
          <w:spacing w:val="27"/>
          <w:sz w:val="24"/>
          <w:szCs w:val="24"/>
        </w:rPr>
        <w:t xml:space="preserve"> </w:t>
      </w:r>
      <w:r w:rsidRPr="001509AB">
        <w:rPr>
          <w:rFonts w:ascii="Times New Roman" w:eastAsia="Bookman Old Style" w:hAnsi="Times New Roman" w:cs="Times New Roman"/>
          <w:color w:val="000000"/>
          <w:sz w:val="24"/>
          <w:szCs w:val="24"/>
        </w:rPr>
        <w:t>в</w:t>
      </w:r>
      <w:r w:rsidRPr="001509AB">
        <w:rPr>
          <w:rFonts w:ascii="Times New Roman" w:eastAsia="Bookman Old Style" w:hAnsi="Times New Roman" w:cs="Times New Roman"/>
          <w:color w:val="000000"/>
          <w:spacing w:val="27"/>
          <w:sz w:val="24"/>
          <w:szCs w:val="24"/>
        </w:rPr>
        <w:t xml:space="preserve"> </w:t>
      </w:r>
      <w:r w:rsidRPr="001509AB">
        <w:rPr>
          <w:rFonts w:ascii="Times New Roman" w:eastAsia="Bookman Old Style" w:hAnsi="Times New Roman" w:cs="Times New Roman"/>
          <w:color w:val="000000"/>
          <w:sz w:val="24"/>
          <w:szCs w:val="24"/>
        </w:rPr>
        <w:t>части</w:t>
      </w:r>
      <w:r w:rsidRPr="001509AB">
        <w:rPr>
          <w:rFonts w:ascii="Times New Roman" w:eastAsia="Bookman Old Style" w:hAnsi="Times New Roman" w:cs="Times New Roman"/>
          <w:color w:val="000000"/>
          <w:spacing w:val="27"/>
          <w:sz w:val="24"/>
          <w:szCs w:val="24"/>
        </w:rPr>
        <w:t xml:space="preserve"> </w:t>
      </w:r>
      <w:r w:rsidRPr="001509AB">
        <w:rPr>
          <w:rFonts w:ascii="Times New Roman" w:eastAsia="Bookman Old Style" w:hAnsi="Times New Roman" w:cs="Times New Roman"/>
          <w:color w:val="000000"/>
          <w:sz w:val="24"/>
          <w:szCs w:val="24"/>
        </w:rPr>
        <w:t>создания</w:t>
      </w:r>
      <w:r w:rsidRPr="001509AB">
        <w:rPr>
          <w:rFonts w:ascii="Times New Roman" w:eastAsia="Bookman Old Style" w:hAnsi="Times New Roman" w:cs="Times New Roman"/>
          <w:color w:val="000000"/>
          <w:spacing w:val="27"/>
          <w:sz w:val="24"/>
          <w:szCs w:val="24"/>
        </w:rPr>
        <w:t xml:space="preserve"> </w:t>
      </w:r>
      <w:r w:rsidRPr="001509AB">
        <w:rPr>
          <w:rFonts w:ascii="Times New Roman" w:eastAsia="Bookman Old Style" w:hAnsi="Times New Roman" w:cs="Times New Roman"/>
          <w:color w:val="000000"/>
          <w:sz w:val="24"/>
          <w:szCs w:val="24"/>
        </w:rPr>
        <w:t>условий</w:t>
      </w:r>
      <w:r w:rsidRPr="001509AB">
        <w:rPr>
          <w:rFonts w:ascii="Times New Roman" w:eastAsia="Bookman Old Style" w:hAnsi="Times New Roman" w:cs="Times New Roman"/>
          <w:color w:val="000000"/>
          <w:spacing w:val="27"/>
          <w:sz w:val="24"/>
          <w:szCs w:val="24"/>
        </w:rPr>
        <w:t xml:space="preserve"> </w:t>
      </w:r>
      <w:r w:rsidRPr="001509AB">
        <w:rPr>
          <w:rFonts w:ascii="Times New Roman" w:eastAsia="Bookman Old Style" w:hAnsi="Times New Roman" w:cs="Times New Roman"/>
          <w:color w:val="000000"/>
          <w:sz w:val="24"/>
          <w:szCs w:val="24"/>
        </w:rPr>
        <w:t>для</w:t>
      </w:r>
      <w:r w:rsidRPr="001509AB">
        <w:rPr>
          <w:rFonts w:ascii="Times New Roman" w:eastAsia="Bookman Old Style" w:hAnsi="Times New Roman" w:cs="Times New Roman"/>
          <w:color w:val="000000"/>
          <w:spacing w:val="27"/>
          <w:sz w:val="24"/>
          <w:szCs w:val="24"/>
        </w:rPr>
        <w:t xml:space="preserve"> </w:t>
      </w:r>
      <w:r w:rsidRPr="001509AB">
        <w:rPr>
          <w:rFonts w:ascii="Times New Roman" w:eastAsia="Bookman Old Style" w:hAnsi="Times New Roman" w:cs="Times New Roman"/>
          <w:color w:val="000000"/>
          <w:sz w:val="24"/>
          <w:szCs w:val="24"/>
        </w:rPr>
        <w:t>развития</w:t>
      </w:r>
      <w:r w:rsidRPr="001509AB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 xml:space="preserve"> творческих интересов детей, включения их в художественную,</w:t>
      </w:r>
      <w:r w:rsidRPr="001509AB">
        <w:rPr>
          <w:rFonts w:ascii="Times New Roman" w:eastAsia="Bookman Old Style" w:hAnsi="Times New Roman" w:cs="Times New Roman"/>
          <w:color w:val="000000"/>
          <w:spacing w:val="1"/>
          <w:w w:val="95"/>
          <w:sz w:val="24"/>
          <w:szCs w:val="24"/>
        </w:rPr>
        <w:t xml:space="preserve"> </w:t>
      </w:r>
      <w:r w:rsidRPr="001509AB">
        <w:rPr>
          <w:rFonts w:ascii="Times New Roman" w:eastAsia="Bookman Old Style" w:hAnsi="Times New Roman" w:cs="Times New Roman"/>
          <w:color w:val="000000"/>
          <w:w w:val="95"/>
          <w:sz w:val="24"/>
          <w:szCs w:val="24"/>
        </w:rPr>
        <w:t>техническую, спортивную и другую деятельность. Объединение</w:t>
      </w:r>
      <w:r w:rsidRPr="001509AB">
        <w:rPr>
          <w:rFonts w:ascii="Times New Roman" w:eastAsia="Bookman Old Style" w:hAnsi="Times New Roman" w:cs="Times New Roman"/>
          <w:color w:val="000000"/>
          <w:spacing w:val="1"/>
          <w:w w:val="95"/>
          <w:sz w:val="24"/>
          <w:szCs w:val="24"/>
        </w:rPr>
        <w:t xml:space="preserve"> </w:t>
      </w:r>
      <w:r w:rsidRPr="001509AB">
        <w:rPr>
          <w:rFonts w:ascii="Times New Roman" w:eastAsia="Bookman Old Style" w:hAnsi="Times New Roman" w:cs="Times New Roman"/>
          <w:color w:val="000000"/>
          <w:sz w:val="24"/>
          <w:szCs w:val="24"/>
        </w:rPr>
        <w:t>усилий</w:t>
      </w:r>
      <w:r w:rsidRPr="001509AB">
        <w:rPr>
          <w:rFonts w:ascii="Times New Roman" w:eastAsia="Bookman Old Style" w:hAnsi="Times New Roman" w:cs="Times New Roman"/>
          <w:color w:val="000000"/>
          <w:spacing w:val="-8"/>
          <w:sz w:val="24"/>
          <w:szCs w:val="24"/>
        </w:rPr>
        <w:t xml:space="preserve"> </w:t>
      </w:r>
      <w:r w:rsidRPr="001509AB">
        <w:rPr>
          <w:rFonts w:ascii="Times New Roman" w:eastAsia="Bookman Old Style" w:hAnsi="Times New Roman" w:cs="Times New Roman"/>
          <w:color w:val="000000"/>
          <w:sz w:val="24"/>
          <w:szCs w:val="24"/>
        </w:rPr>
        <w:t>внеурочной</w:t>
      </w:r>
      <w:r w:rsidRPr="001509AB">
        <w:rPr>
          <w:rFonts w:ascii="Times New Roman" w:eastAsia="Bookman Old Style" w:hAnsi="Times New Roman" w:cs="Times New Roman"/>
          <w:color w:val="000000"/>
          <w:spacing w:val="-8"/>
          <w:sz w:val="24"/>
          <w:szCs w:val="24"/>
        </w:rPr>
        <w:t xml:space="preserve"> </w:t>
      </w:r>
      <w:r w:rsidRPr="001509AB">
        <w:rPr>
          <w:rFonts w:ascii="Times New Roman" w:eastAsia="Bookman Old Style" w:hAnsi="Times New Roman" w:cs="Times New Roman"/>
          <w:color w:val="000000"/>
          <w:sz w:val="24"/>
          <w:szCs w:val="24"/>
        </w:rPr>
        <w:t>деятельности</w:t>
      </w:r>
      <w:r w:rsidRPr="001509AB">
        <w:rPr>
          <w:rFonts w:ascii="Times New Roman" w:eastAsia="Bookman Old Style" w:hAnsi="Times New Roman" w:cs="Times New Roman"/>
          <w:color w:val="000000"/>
          <w:spacing w:val="-8"/>
          <w:sz w:val="24"/>
          <w:szCs w:val="24"/>
        </w:rPr>
        <w:t xml:space="preserve"> </w:t>
      </w:r>
      <w:r w:rsidRPr="001509AB">
        <w:rPr>
          <w:rFonts w:ascii="Times New Roman" w:eastAsia="Bookman Old Style" w:hAnsi="Times New Roman" w:cs="Times New Roman"/>
          <w:color w:val="000000"/>
          <w:sz w:val="24"/>
          <w:szCs w:val="24"/>
        </w:rPr>
        <w:t>и</w:t>
      </w:r>
      <w:r w:rsidRPr="001509AB">
        <w:rPr>
          <w:rFonts w:ascii="Times New Roman" w:eastAsia="Bookman Old Style" w:hAnsi="Times New Roman" w:cs="Times New Roman"/>
          <w:color w:val="000000"/>
          <w:spacing w:val="-8"/>
          <w:sz w:val="24"/>
          <w:szCs w:val="24"/>
        </w:rPr>
        <w:t xml:space="preserve"> </w:t>
      </w:r>
      <w:r w:rsidRPr="001509AB">
        <w:rPr>
          <w:rFonts w:ascii="Times New Roman" w:eastAsia="Bookman Old Style" w:hAnsi="Times New Roman" w:cs="Times New Roman"/>
          <w:color w:val="000000"/>
          <w:sz w:val="24"/>
          <w:szCs w:val="24"/>
        </w:rPr>
        <w:t>дополнительного</w:t>
      </w:r>
      <w:r w:rsidRPr="001509AB">
        <w:rPr>
          <w:rFonts w:ascii="Times New Roman" w:eastAsia="Bookman Old Style" w:hAnsi="Times New Roman" w:cs="Times New Roman"/>
          <w:color w:val="000000"/>
          <w:spacing w:val="-8"/>
          <w:sz w:val="24"/>
          <w:szCs w:val="24"/>
        </w:rPr>
        <w:t xml:space="preserve"> </w:t>
      </w:r>
      <w:r w:rsidRPr="001509AB">
        <w:rPr>
          <w:rFonts w:ascii="Times New Roman" w:eastAsia="Bookman Old Style" w:hAnsi="Times New Roman" w:cs="Times New Roman"/>
          <w:color w:val="000000"/>
          <w:sz w:val="24"/>
          <w:szCs w:val="24"/>
        </w:rPr>
        <w:t>образования</w:t>
      </w:r>
      <w:r w:rsidRPr="001509AB">
        <w:rPr>
          <w:rFonts w:ascii="Times New Roman" w:eastAsia="Bookman Old Style" w:hAnsi="Times New Roman" w:cs="Times New Roman"/>
          <w:color w:val="000000"/>
          <w:spacing w:val="-5"/>
          <w:sz w:val="24"/>
          <w:szCs w:val="24"/>
        </w:rPr>
        <w:t xml:space="preserve"> </w:t>
      </w:r>
      <w:r w:rsidRPr="001509AB">
        <w:rPr>
          <w:rFonts w:ascii="Times New Roman" w:eastAsia="Bookman Old Style" w:hAnsi="Times New Roman" w:cs="Times New Roman"/>
          <w:color w:val="000000"/>
          <w:sz w:val="24"/>
          <w:szCs w:val="24"/>
        </w:rPr>
        <w:t>строится</w:t>
      </w:r>
      <w:r w:rsidRPr="001509AB">
        <w:rPr>
          <w:rFonts w:ascii="Times New Roman" w:eastAsia="Bookman Old Style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509AB">
        <w:rPr>
          <w:rFonts w:ascii="Times New Roman" w:eastAsia="Bookman Old Style" w:hAnsi="Times New Roman" w:cs="Times New Roman"/>
          <w:color w:val="000000"/>
          <w:sz w:val="24"/>
          <w:szCs w:val="24"/>
        </w:rPr>
        <w:t>на</w:t>
      </w:r>
      <w:r w:rsidRPr="001509AB">
        <w:rPr>
          <w:rFonts w:ascii="Times New Roman" w:eastAsia="Bookman Old Style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509AB">
        <w:rPr>
          <w:rFonts w:ascii="Times New Roman" w:eastAsia="Bookman Old Style" w:hAnsi="Times New Roman" w:cs="Times New Roman"/>
          <w:color w:val="000000"/>
          <w:sz w:val="24"/>
          <w:szCs w:val="24"/>
        </w:rPr>
        <w:t>использовании</w:t>
      </w:r>
      <w:r w:rsidRPr="001509AB">
        <w:rPr>
          <w:rFonts w:ascii="Times New Roman" w:eastAsia="Bookman Old Style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509AB">
        <w:rPr>
          <w:rFonts w:ascii="Times New Roman" w:eastAsia="Bookman Old Style" w:hAnsi="Times New Roman" w:cs="Times New Roman"/>
          <w:color w:val="000000"/>
          <w:sz w:val="24"/>
          <w:szCs w:val="24"/>
        </w:rPr>
        <w:t>единых</w:t>
      </w:r>
      <w:r w:rsidRPr="001509AB">
        <w:rPr>
          <w:rFonts w:ascii="Times New Roman" w:eastAsia="Bookman Old Style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509AB">
        <w:rPr>
          <w:rFonts w:ascii="Times New Roman" w:eastAsia="Bookman Old Style" w:hAnsi="Times New Roman" w:cs="Times New Roman"/>
          <w:color w:val="000000"/>
          <w:sz w:val="24"/>
          <w:szCs w:val="24"/>
        </w:rPr>
        <w:t>форм</w:t>
      </w:r>
      <w:r w:rsidRPr="001509AB">
        <w:rPr>
          <w:rFonts w:ascii="Times New Roman" w:eastAsia="Bookman Old Style" w:hAnsi="Times New Roman" w:cs="Times New Roman"/>
          <w:color w:val="000000"/>
          <w:spacing w:val="-4"/>
          <w:sz w:val="24"/>
          <w:szCs w:val="24"/>
        </w:rPr>
        <w:t xml:space="preserve"> </w:t>
      </w:r>
      <w:r w:rsidRPr="001509AB">
        <w:rPr>
          <w:rFonts w:ascii="Times New Roman" w:eastAsia="Bookman Old Style" w:hAnsi="Times New Roman" w:cs="Times New Roman"/>
          <w:color w:val="000000"/>
          <w:sz w:val="24"/>
          <w:szCs w:val="24"/>
        </w:rPr>
        <w:t>организации.</w:t>
      </w:r>
    </w:p>
    <w:p w:rsidR="00312DA6" w:rsidRDefault="004E0B71" w:rsidP="001509AB">
      <w:pPr>
        <w:widowControl w:val="0"/>
        <w:tabs>
          <w:tab w:val="left" w:pos="709"/>
        </w:tabs>
        <w:autoSpaceDE w:val="0"/>
        <w:autoSpaceDN w:val="0"/>
        <w:spacing w:before="3" w:after="0" w:line="240" w:lineRule="auto"/>
        <w:ind w:firstLine="567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1509AB">
        <w:rPr>
          <w:rFonts w:ascii="Times New Roman" w:eastAsia="Bookman Old Style" w:hAnsi="Times New Roman" w:cs="Times New Roman"/>
          <w:color w:val="000000"/>
          <w:sz w:val="24"/>
          <w:szCs w:val="24"/>
        </w:rPr>
        <w:t>Координирующую роль в организации внеурочной деятельности выполняет, учитель, ведущий</w:t>
      </w:r>
      <w:r w:rsidRPr="001509AB">
        <w:rPr>
          <w:rFonts w:ascii="Times New Roman" w:eastAsia="Bookman Old Style" w:hAnsi="Times New Roman" w:cs="Times New Roman"/>
          <w:color w:val="000000"/>
          <w:spacing w:val="1"/>
          <w:sz w:val="24"/>
          <w:szCs w:val="24"/>
        </w:rPr>
        <w:t xml:space="preserve"> </w:t>
      </w:r>
      <w:r w:rsidRPr="001509AB">
        <w:rPr>
          <w:rFonts w:ascii="Times New Roman" w:eastAsia="Bookman Old Style" w:hAnsi="Times New Roman" w:cs="Times New Roman"/>
          <w:color w:val="000000"/>
          <w:sz w:val="24"/>
          <w:szCs w:val="24"/>
        </w:rPr>
        <w:t>класс начальной школы</w:t>
      </w:r>
      <w:r w:rsidR="00E16DC5" w:rsidRPr="001509AB">
        <w:rPr>
          <w:rFonts w:ascii="Times New Roman" w:eastAsia="Bookman Old Style" w:hAnsi="Times New Roman" w:cs="Times New Roman"/>
          <w:color w:val="000000"/>
          <w:sz w:val="24"/>
          <w:szCs w:val="24"/>
        </w:rPr>
        <w:t xml:space="preserve"> – классный руководитель</w:t>
      </w:r>
      <w:r w:rsidRPr="001509AB">
        <w:rPr>
          <w:rFonts w:ascii="Times New Roman" w:eastAsia="Bookman Old Style" w:hAnsi="Times New Roman" w:cs="Times New Roman"/>
          <w:color w:val="000000"/>
          <w:sz w:val="24"/>
          <w:szCs w:val="24"/>
        </w:rPr>
        <w:t xml:space="preserve">, </w:t>
      </w:r>
      <w:r w:rsidR="001509AB">
        <w:rPr>
          <w:rFonts w:ascii="Times New Roman" w:eastAsia="Bookman Old Style" w:hAnsi="Times New Roman" w:cs="Times New Roman"/>
          <w:color w:val="000000"/>
          <w:sz w:val="24"/>
          <w:szCs w:val="24"/>
        </w:rPr>
        <w:t>руководитель методического объединения учителей начальных классов.</w:t>
      </w:r>
      <w:r w:rsidRPr="001509AB">
        <w:rPr>
          <w:rFonts w:ascii="Times New Roman" w:eastAsia="Bookman Old Style" w:hAnsi="Times New Roman" w:cs="Times New Roman"/>
          <w:color w:val="000000"/>
          <w:sz w:val="24"/>
          <w:szCs w:val="24"/>
        </w:rPr>
        <w:t>, заместители</w:t>
      </w:r>
      <w:r w:rsidRPr="001509AB">
        <w:rPr>
          <w:rFonts w:ascii="Times New Roman" w:eastAsia="Bookman Old Style" w:hAnsi="Times New Roman" w:cs="Times New Roman"/>
          <w:color w:val="000000"/>
          <w:spacing w:val="3"/>
          <w:sz w:val="24"/>
          <w:szCs w:val="24"/>
        </w:rPr>
        <w:t xml:space="preserve"> </w:t>
      </w:r>
      <w:r w:rsidRPr="001509AB">
        <w:rPr>
          <w:rFonts w:ascii="Times New Roman" w:eastAsia="Bookman Old Style" w:hAnsi="Times New Roman" w:cs="Times New Roman"/>
          <w:color w:val="000000"/>
          <w:sz w:val="24"/>
          <w:szCs w:val="24"/>
        </w:rPr>
        <w:t>директора</w:t>
      </w:r>
      <w:r w:rsidRPr="001509AB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</w:rPr>
        <w:t xml:space="preserve"> </w:t>
      </w:r>
      <w:r w:rsidRPr="001509AB">
        <w:rPr>
          <w:rFonts w:ascii="Times New Roman" w:eastAsia="Bookman Old Style" w:hAnsi="Times New Roman" w:cs="Times New Roman"/>
          <w:color w:val="000000"/>
          <w:sz w:val="24"/>
          <w:szCs w:val="24"/>
        </w:rPr>
        <w:t>по</w:t>
      </w:r>
      <w:r w:rsidRPr="001509AB">
        <w:rPr>
          <w:rFonts w:ascii="Times New Roman" w:eastAsia="Bookman Old Style" w:hAnsi="Times New Roman" w:cs="Times New Roman"/>
          <w:color w:val="000000"/>
          <w:spacing w:val="3"/>
          <w:sz w:val="24"/>
          <w:szCs w:val="24"/>
        </w:rPr>
        <w:t xml:space="preserve"> </w:t>
      </w:r>
      <w:r w:rsidRPr="001509AB">
        <w:rPr>
          <w:rFonts w:ascii="Times New Roman" w:eastAsia="Bookman Old Style" w:hAnsi="Times New Roman" w:cs="Times New Roman"/>
          <w:color w:val="000000"/>
          <w:sz w:val="24"/>
          <w:szCs w:val="24"/>
        </w:rPr>
        <w:t>учебной и по воспитательной</w:t>
      </w:r>
      <w:r w:rsidRPr="001509AB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</w:rPr>
        <w:t xml:space="preserve"> </w:t>
      </w:r>
      <w:r w:rsidRPr="001509AB">
        <w:rPr>
          <w:rFonts w:ascii="Times New Roman" w:eastAsia="Bookman Old Style" w:hAnsi="Times New Roman" w:cs="Times New Roman"/>
          <w:color w:val="000000"/>
          <w:sz w:val="24"/>
          <w:szCs w:val="24"/>
        </w:rPr>
        <w:t>работе.</w:t>
      </w:r>
    </w:p>
    <w:p w:rsidR="00A5371F" w:rsidRPr="001509AB" w:rsidRDefault="00A7007E" w:rsidP="005677B7">
      <w:pPr>
        <w:widowControl w:val="0"/>
        <w:autoSpaceDE w:val="0"/>
        <w:autoSpaceDN w:val="0"/>
        <w:spacing w:after="0" w:line="276" w:lineRule="auto"/>
        <w:rPr>
          <w:rFonts w:ascii="Times New Roman" w:eastAsia="Bookman Old Style" w:hAnsi="Times New Roman" w:cs="Times New Roman"/>
          <w:color w:val="000000"/>
          <w:sz w:val="24"/>
          <w:szCs w:val="24"/>
        </w:rPr>
      </w:pPr>
      <w:r w:rsidRPr="00A7007E">
        <w:rPr>
          <w:rFonts w:ascii="Times New Roman" w:eastAsia="Bookman Old Style" w:hAnsi="Times New Roman" w:cs="Times New Roman"/>
          <w:color w:val="000000"/>
          <w:sz w:val="24"/>
          <w:szCs w:val="24"/>
        </w:rPr>
        <w:t>Программы внеурочной деятельности разрабатываются в 1 классе на 33 учебные недели</w:t>
      </w:r>
      <w:r>
        <w:rPr>
          <w:rFonts w:ascii="Times New Roman" w:eastAsia="Bookman Old Style" w:hAnsi="Times New Roman" w:cs="Times New Roman"/>
          <w:color w:val="000000"/>
          <w:sz w:val="24"/>
          <w:szCs w:val="24"/>
        </w:rPr>
        <w:t>.</w:t>
      </w:r>
    </w:p>
    <w:p w:rsidR="00EB68A9" w:rsidRPr="005677B7" w:rsidRDefault="005677B7" w:rsidP="0018686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06AF">
        <w:rPr>
          <w:rFonts w:ascii="Times New Roman" w:hAnsi="Times New Roman" w:cs="Times New Roman"/>
          <w:sz w:val="24"/>
          <w:szCs w:val="24"/>
        </w:rPr>
        <w:t>Количество часов, выделяемых на внеурочную деятельность, составляет за 4 года обучения на уровне начального</w:t>
      </w:r>
      <w:r w:rsidR="00627BFE">
        <w:rPr>
          <w:rFonts w:ascii="Times New Roman" w:hAnsi="Times New Roman" w:cs="Times New Roman"/>
          <w:sz w:val="24"/>
          <w:szCs w:val="24"/>
        </w:rPr>
        <w:t xml:space="preserve"> общего образования не более 135</w:t>
      </w:r>
      <w:r w:rsidR="00186863">
        <w:rPr>
          <w:rFonts w:ascii="Times New Roman" w:hAnsi="Times New Roman" w:cs="Times New Roman"/>
          <w:sz w:val="24"/>
          <w:szCs w:val="24"/>
        </w:rPr>
        <w:t>0 часов.</w:t>
      </w:r>
      <w:r w:rsidRPr="000806AF">
        <w:rPr>
          <w:rFonts w:ascii="Times New Roman" w:hAnsi="Times New Roman" w:cs="Times New Roman"/>
          <w:sz w:val="24"/>
          <w:szCs w:val="24"/>
        </w:rPr>
        <w:t xml:space="preserve"> </w:t>
      </w:r>
      <w:r w:rsidRPr="00186863">
        <w:rPr>
          <w:rFonts w:ascii="Times New Roman" w:hAnsi="Times New Roman" w:cs="Times New Roman"/>
          <w:sz w:val="24"/>
          <w:szCs w:val="24"/>
        </w:rPr>
        <w:t>Величина недельной образовательной нагрузки (количество занятий), реализуемой через внеурочную деятельность, определяется за пределами количества часов, отведенных</w:t>
      </w:r>
      <w:r w:rsidRPr="000806AF">
        <w:rPr>
          <w:rFonts w:ascii="Times New Roman" w:hAnsi="Times New Roman" w:cs="Times New Roman"/>
          <w:sz w:val="24"/>
          <w:szCs w:val="24"/>
        </w:rPr>
        <w:t xml:space="preserve"> на освоение обучающимися учебного плана, до 10 часов в неделю на про</w:t>
      </w:r>
      <w:r>
        <w:rPr>
          <w:rFonts w:ascii="Times New Roman" w:hAnsi="Times New Roman" w:cs="Times New Roman"/>
          <w:sz w:val="24"/>
          <w:szCs w:val="24"/>
        </w:rPr>
        <w:t>ведение занятий в каждом классе</w:t>
      </w:r>
    </w:p>
    <w:p w:rsidR="00EB68A9" w:rsidRDefault="00EB68A9" w:rsidP="00186863">
      <w:pPr>
        <w:spacing w:after="2" w:line="278" w:lineRule="auto"/>
        <w:ind w:left="2422" w:right="2172" w:firstLine="245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A5371F" w:rsidRPr="00A5371F" w:rsidRDefault="00A5371F" w:rsidP="00A5371F">
      <w:pPr>
        <w:spacing w:after="2" w:line="278" w:lineRule="auto"/>
        <w:ind w:left="2422" w:right="2172" w:firstLine="24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37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Пл</w:t>
      </w:r>
      <w:r w:rsidR="00DD3FE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ан внеурочной </w:t>
      </w:r>
      <w:proofErr w:type="gramStart"/>
      <w:r w:rsidR="00DD3FE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деятельности  для</w:t>
      </w:r>
      <w:proofErr w:type="gramEnd"/>
      <w:r w:rsidR="00DD3FE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4F1FF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</w:t>
      </w:r>
      <w:r w:rsidRPr="00A537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-х классов </w:t>
      </w:r>
      <w:r w:rsidR="001509A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МБОЛУ «Школа №15»</w:t>
      </w:r>
    </w:p>
    <w:p w:rsidR="00A5371F" w:rsidRPr="00EB68A9" w:rsidRDefault="00A5371F" w:rsidP="00EB68A9">
      <w:pPr>
        <w:spacing w:after="2" w:line="278" w:lineRule="auto"/>
        <w:ind w:left="3116" w:right="1816" w:hanging="100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5371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в рамках реализации обновленных ФГОС на 2022-2023 учебный год </w:t>
      </w:r>
    </w:p>
    <w:tbl>
      <w:tblPr>
        <w:tblStyle w:val="a4"/>
        <w:tblW w:w="9636" w:type="dxa"/>
        <w:tblInd w:w="-827" w:type="dxa"/>
        <w:tblLayout w:type="fixed"/>
        <w:tblLook w:val="04A0" w:firstRow="1" w:lastRow="0" w:firstColumn="1" w:lastColumn="0" w:noHBand="0" w:noVBand="1"/>
      </w:tblPr>
      <w:tblGrid>
        <w:gridCol w:w="2669"/>
        <w:gridCol w:w="1700"/>
        <w:gridCol w:w="1557"/>
        <w:gridCol w:w="1709"/>
        <w:gridCol w:w="708"/>
        <w:gridCol w:w="708"/>
        <w:gridCol w:w="585"/>
      </w:tblGrid>
      <w:tr w:rsidR="001509AB" w:rsidTr="00EA1B52">
        <w:trPr>
          <w:gridAfter w:val="3"/>
          <w:wAfter w:w="2001" w:type="dxa"/>
          <w:trHeight w:val="688"/>
        </w:trPr>
        <w:tc>
          <w:tcPr>
            <w:tcW w:w="266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7" w:space="0" w:color="000000"/>
            </w:tcBorders>
            <w:shd w:val="clear" w:color="auto" w:fill="auto"/>
            <w:vAlign w:val="center"/>
          </w:tcPr>
          <w:p w:rsidR="001509AB" w:rsidRPr="00A5371F" w:rsidRDefault="001509AB" w:rsidP="0040409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371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Направление внеурочной деятельности</w:t>
            </w:r>
          </w:p>
        </w:tc>
        <w:tc>
          <w:tcPr>
            <w:tcW w:w="1700" w:type="dxa"/>
            <w:vMerge w:val="restart"/>
            <w:tcBorders>
              <w:top w:val="single" w:sz="3" w:space="0" w:color="000000"/>
              <w:left w:val="single" w:sz="7" w:space="0" w:color="000000"/>
              <w:right w:val="single" w:sz="7" w:space="0" w:color="000000"/>
            </w:tcBorders>
            <w:shd w:val="clear" w:color="auto" w:fill="auto"/>
          </w:tcPr>
          <w:p w:rsidR="001509AB" w:rsidRPr="00A5371F" w:rsidRDefault="001509AB" w:rsidP="0040409C">
            <w:pPr>
              <w:ind w:left="14" w:right="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371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рабочей программы</w:t>
            </w:r>
          </w:p>
        </w:tc>
        <w:tc>
          <w:tcPr>
            <w:tcW w:w="1557" w:type="dxa"/>
            <w:vMerge w:val="restart"/>
            <w:tcBorders>
              <w:top w:val="single" w:sz="3" w:space="0" w:color="000000"/>
              <w:left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:rsidR="001509AB" w:rsidRPr="00A5371F" w:rsidRDefault="001509AB" w:rsidP="0040409C">
            <w:pPr>
              <w:ind w:left="23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371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Вид деятельности</w:t>
            </w:r>
          </w:p>
        </w:tc>
        <w:tc>
          <w:tcPr>
            <w:tcW w:w="1709" w:type="dxa"/>
            <w:vMerge w:val="restart"/>
            <w:tcBorders>
              <w:top w:val="single" w:sz="3" w:space="0" w:color="000000"/>
              <w:left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:rsidR="001509AB" w:rsidRPr="00A5371F" w:rsidRDefault="001509AB" w:rsidP="0040409C">
            <w:pPr>
              <w:ind w:left="6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371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Форма проведения</w:t>
            </w:r>
          </w:p>
        </w:tc>
      </w:tr>
      <w:tr w:rsidR="001509AB" w:rsidTr="00EA1B52">
        <w:trPr>
          <w:trHeight w:val="461"/>
        </w:trPr>
        <w:tc>
          <w:tcPr>
            <w:tcW w:w="2669" w:type="dxa"/>
            <w:vMerge/>
            <w:tcBorders>
              <w:left w:val="single" w:sz="3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1509AB" w:rsidRPr="00A5371F" w:rsidRDefault="001509AB" w:rsidP="0040409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1509AB" w:rsidRPr="00A5371F" w:rsidRDefault="001509AB" w:rsidP="0040409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57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1509AB" w:rsidRPr="00A5371F" w:rsidRDefault="001509AB" w:rsidP="0040409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9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1509AB" w:rsidRPr="00A5371F" w:rsidRDefault="001509AB" w:rsidP="0040409C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:rsidR="001509AB" w:rsidRPr="00A5371F" w:rsidRDefault="001509AB" w:rsidP="0040409C">
            <w:pPr>
              <w:ind w:left="6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F1F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1а</w:t>
            </w: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:rsidR="001509AB" w:rsidRPr="00A5371F" w:rsidRDefault="001509AB" w:rsidP="0040409C">
            <w:pPr>
              <w:ind w:left="6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F1F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1б</w:t>
            </w:r>
          </w:p>
        </w:tc>
        <w:tc>
          <w:tcPr>
            <w:tcW w:w="5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:rsidR="001509AB" w:rsidRPr="00A5371F" w:rsidRDefault="001509AB" w:rsidP="0040409C">
            <w:pPr>
              <w:ind w:left="5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F1F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1в</w:t>
            </w:r>
          </w:p>
        </w:tc>
      </w:tr>
      <w:tr w:rsidR="001509AB" w:rsidTr="00EA1B52">
        <w:trPr>
          <w:trHeight w:val="258"/>
        </w:trPr>
        <w:tc>
          <w:tcPr>
            <w:tcW w:w="9636" w:type="dxa"/>
            <w:gridSpan w:val="7"/>
            <w:tcBorders>
              <w:top w:val="single" w:sz="7" w:space="0" w:color="000000"/>
              <w:left w:val="single" w:sz="3" w:space="0" w:color="000000"/>
              <w:bottom w:val="single" w:sz="7" w:space="0" w:color="000000"/>
            </w:tcBorders>
            <w:shd w:val="clear" w:color="auto" w:fill="auto"/>
          </w:tcPr>
          <w:p w:rsidR="001509AB" w:rsidRPr="001509AB" w:rsidRDefault="001509AB" w:rsidP="001509AB">
            <w:pPr>
              <w:widowControl w:val="0"/>
              <w:tabs>
                <w:tab w:val="left" w:pos="709"/>
              </w:tabs>
              <w:autoSpaceDE w:val="0"/>
              <w:autoSpaceDN w:val="0"/>
              <w:spacing w:before="3"/>
              <w:jc w:val="center"/>
              <w:rPr>
                <w:rFonts w:ascii="Times New Roman" w:eastAsia="Bookman Old Style" w:hAnsi="Times New Roman" w:cs="Times New Roman"/>
                <w:b/>
                <w:color w:val="000000"/>
                <w:sz w:val="26"/>
                <w:szCs w:val="26"/>
              </w:rPr>
            </w:pPr>
            <w:r w:rsidRPr="001509AB">
              <w:rPr>
                <w:rFonts w:ascii="Times New Roman" w:eastAsia="Bookman Old Style" w:hAnsi="Times New Roman" w:cs="Times New Roman"/>
                <w:b/>
                <w:color w:val="000000"/>
                <w:sz w:val="26"/>
                <w:szCs w:val="26"/>
              </w:rPr>
              <w:t>ОБЯЗАТЕЛЬНАЯ ЧАСТЬ</w:t>
            </w:r>
          </w:p>
        </w:tc>
      </w:tr>
      <w:tr w:rsidR="001509AB" w:rsidTr="00EA1B52">
        <w:trPr>
          <w:trHeight w:val="688"/>
        </w:trPr>
        <w:tc>
          <w:tcPr>
            <w:tcW w:w="2669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1509AB" w:rsidRPr="00A5371F" w:rsidRDefault="001509AB" w:rsidP="0040409C">
            <w:pPr>
              <w:spacing w:line="268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A5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анятия патриотической, нравственной и экологической направленности  </w:t>
            </w:r>
          </w:p>
          <w:p w:rsidR="001509AB" w:rsidRPr="00A5371F" w:rsidRDefault="001509AB" w:rsidP="004040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"Разговоры о важном"</w:t>
            </w:r>
          </w:p>
        </w:tc>
        <w:tc>
          <w:tcPr>
            <w:tcW w:w="1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:rsidR="001509AB" w:rsidRPr="00A5371F" w:rsidRDefault="001509AB" w:rsidP="0040409C">
            <w:pPr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A5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Разговоры о важном</w:t>
            </w:r>
            <w:r w:rsidRPr="0007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:rsidR="001509AB" w:rsidRPr="00A5371F" w:rsidRDefault="00186863" w:rsidP="00404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Информационно- просветительская</w:t>
            </w:r>
          </w:p>
        </w:tc>
        <w:tc>
          <w:tcPr>
            <w:tcW w:w="1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:rsidR="001509AB" w:rsidRPr="00A5371F" w:rsidRDefault="001509AB" w:rsidP="0040409C">
            <w:pPr>
              <w:ind w:righ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</w:t>
            </w:r>
          </w:p>
        </w:tc>
        <w:tc>
          <w:tcPr>
            <w:tcW w:w="708" w:type="dxa"/>
          </w:tcPr>
          <w:p w:rsidR="001509AB" w:rsidRDefault="001509AB" w:rsidP="0040409C">
            <w:pPr>
              <w:widowControl w:val="0"/>
              <w:tabs>
                <w:tab w:val="left" w:pos="709"/>
              </w:tabs>
              <w:autoSpaceDE w:val="0"/>
              <w:autoSpaceDN w:val="0"/>
              <w:spacing w:before="3"/>
              <w:jc w:val="both"/>
              <w:rPr>
                <w:rFonts w:ascii="Times New Roman" w:eastAsia="Bookman Old Style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708" w:type="dxa"/>
          </w:tcPr>
          <w:p w:rsidR="001509AB" w:rsidRDefault="001509AB" w:rsidP="0040409C">
            <w:pPr>
              <w:widowControl w:val="0"/>
              <w:tabs>
                <w:tab w:val="left" w:pos="709"/>
              </w:tabs>
              <w:autoSpaceDE w:val="0"/>
              <w:autoSpaceDN w:val="0"/>
              <w:spacing w:before="3"/>
              <w:jc w:val="both"/>
              <w:rPr>
                <w:rFonts w:ascii="Times New Roman" w:eastAsia="Bookman Old Style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585" w:type="dxa"/>
          </w:tcPr>
          <w:p w:rsidR="001509AB" w:rsidRDefault="001509AB" w:rsidP="0040409C">
            <w:pPr>
              <w:widowControl w:val="0"/>
              <w:tabs>
                <w:tab w:val="left" w:pos="709"/>
              </w:tabs>
              <w:autoSpaceDE w:val="0"/>
              <w:autoSpaceDN w:val="0"/>
              <w:spacing w:before="3"/>
              <w:jc w:val="both"/>
              <w:rPr>
                <w:rFonts w:ascii="Times New Roman" w:eastAsia="Bookman Old Style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1509AB" w:rsidTr="00EA1B52">
        <w:trPr>
          <w:trHeight w:val="688"/>
        </w:trPr>
        <w:tc>
          <w:tcPr>
            <w:tcW w:w="2669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:rsidR="001509AB" w:rsidRPr="00A5371F" w:rsidRDefault="001509AB" w:rsidP="00071EE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по формированию функциональной грамотности</w:t>
            </w:r>
            <w:r w:rsidR="00186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:rsidR="001509AB" w:rsidRPr="00A5371F" w:rsidRDefault="001509AB" w:rsidP="001868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186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Ученье с увлечением</w:t>
            </w:r>
            <w:r w:rsidRPr="0007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:rsidR="001509AB" w:rsidRPr="00A5371F" w:rsidRDefault="001509AB" w:rsidP="00071EEA">
            <w:pPr>
              <w:ind w:righ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186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ознавательная</w:t>
            </w:r>
          </w:p>
        </w:tc>
        <w:tc>
          <w:tcPr>
            <w:tcW w:w="1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:rsidR="001509AB" w:rsidRPr="00A5371F" w:rsidRDefault="00186863" w:rsidP="00071EEA">
            <w:pPr>
              <w:ind w:left="479" w:hanging="3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708" w:type="dxa"/>
          </w:tcPr>
          <w:p w:rsidR="001509AB" w:rsidRDefault="001509AB" w:rsidP="00071EEA">
            <w:pPr>
              <w:widowControl w:val="0"/>
              <w:tabs>
                <w:tab w:val="left" w:pos="709"/>
              </w:tabs>
              <w:autoSpaceDE w:val="0"/>
              <w:autoSpaceDN w:val="0"/>
              <w:spacing w:before="3"/>
              <w:jc w:val="both"/>
              <w:rPr>
                <w:rFonts w:ascii="Times New Roman" w:eastAsia="Bookman Old Style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708" w:type="dxa"/>
          </w:tcPr>
          <w:p w:rsidR="001509AB" w:rsidRDefault="001509AB" w:rsidP="00071EEA">
            <w:pPr>
              <w:widowControl w:val="0"/>
              <w:tabs>
                <w:tab w:val="left" w:pos="709"/>
              </w:tabs>
              <w:autoSpaceDE w:val="0"/>
              <w:autoSpaceDN w:val="0"/>
              <w:spacing w:before="3"/>
              <w:jc w:val="both"/>
              <w:rPr>
                <w:rFonts w:ascii="Times New Roman" w:eastAsia="Bookman Old Style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585" w:type="dxa"/>
          </w:tcPr>
          <w:p w:rsidR="001509AB" w:rsidRDefault="001509AB" w:rsidP="00071EEA">
            <w:pPr>
              <w:widowControl w:val="0"/>
              <w:tabs>
                <w:tab w:val="left" w:pos="709"/>
              </w:tabs>
              <w:autoSpaceDE w:val="0"/>
              <w:autoSpaceDN w:val="0"/>
              <w:spacing w:before="3"/>
              <w:jc w:val="both"/>
              <w:rPr>
                <w:rFonts w:ascii="Times New Roman" w:eastAsia="Bookman Old Style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1509AB" w:rsidTr="00EA1B52">
        <w:trPr>
          <w:trHeight w:val="413"/>
        </w:trPr>
        <w:tc>
          <w:tcPr>
            <w:tcW w:w="9636" w:type="dxa"/>
            <w:gridSpan w:val="7"/>
            <w:tcBorders>
              <w:top w:val="single" w:sz="7" w:space="0" w:color="000000"/>
              <w:left w:val="single" w:sz="3" w:space="0" w:color="000000"/>
              <w:bottom w:val="single" w:sz="7" w:space="0" w:color="000000"/>
            </w:tcBorders>
            <w:shd w:val="clear" w:color="auto" w:fill="auto"/>
          </w:tcPr>
          <w:p w:rsidR="001509AB" w:rsidRPr="001509AB" w:rsidRDefault="001509AB" w:rsidP="00071EEA">
            <w:pPr>
              <w:widowControl w:val="0"/>
              <w:tabs>
                <w:tab w:val="left" w:pos="709"/>
              </w:tabs>
              <w:autoSpaceDE w:val="0"/>
              <w:autoSpaceDN w:val="0"/>
              <w:spacing w:before="3"/>
              <w:jc w:val="both"/>
              <w:rPr>
                <w:rFonts w:ascii="Times New Roman" w:eastAsia="Bookman Old Style" w:hAnsi="Times New Roman" w:cs="Times New Roman"/>
                <w:b/>
                <w:color w:val="000000"/>
                <w:sz w:val="26"/>
                <w:szCs w:val="26"/>
              </w:rPr>
            </w:pPr>
            <w:r w:rsidRPr="001509AB">
              <w:rPr>
                <w:rFonts w:ascii="Times New Roman" w:eastAsia="Bookman Old Style" w:hAnsi="Times New Roman" w:cs="Times New Roman"/>
                <w:b/>
                <w:color w:val="000000"/>
                <w:sz w:val="26"/>
                <w:szCs w:val="26"/>
              </w:rPr>
              <w:t>ВАРИАТИВНАЯ ЧАСТЬ</w:t>
            </w:r>
          </w:p>
        </w:tc>
      </w:tr>
      <w:tr w:rsidR="001509AB" w:rsidTr="00EA1B52">
        <w:trPr>
          <w:trHeight w:val="688"/>
        </w:trPr>
        <w:tc>
          <w:tcPr>
            <w:tcW w:w="2669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1509AB" w:rsidRPr="00A5371F" w:rsidRDefault="001509AB" w:rsidP="00071E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4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Проектная деятельность</w:t>
            </w:r>
          </w:p>
        </w:tc>
        <w:tc>
          <w:tcPr>
            <w:tcW w:w="1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:rsidR="001509AB" w:rsidRPr="00A5371F" w:rsidRDefault="001509AB" w:rsidP="00071EEA">
            <w:pPr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«Учусь создавать проект»</w:t>
            </w:r>
          </w:p>
        </w:tc>
        <w:tc>
          <w:tcPr>
            <w:tcW w:w="15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:rsidR="001509AB" w:rsidRPr="00A5371F" w:rsidRDefault="00186863" w:rsidP="00186863">
            <w:pPr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</w:t>
            </w:r>
          </w:p>
        </w:tc>
        <w:tc>
          <w:tcPr>
            <w:tcW w:w="1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</w:tcPr>
          <w:p w:rsidR="001509AB" w:rsidRPr="00A5371F" w:rsidRDefault="00DD3FEC" w:rsidP="00071E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Проектные мастерские</w:t>
            </w:r>
          </w:p>
        </w:tc>
        <w:tc>
          <w:tcPr>
            <w:tcW w:w="708" w:type="dxa"/>
          </w:tcPr>
          <w:p w:rsidR="001509AB" w:rsidRDefault="00186863" w:rsidP="00071EEA">
            <w:pPr>
              <w:widowControl w:val="0"/>
              <w:tabs>
                <w:tab w:val="left" w:pos="709"/>
              </w:tabs>
              <w:autoSpaceDE w:val="0"/>
              <w:autoSpaceDN w:val="0"/>
              <w:spacing w:before="3"/>
              <w:jc w:val="both"/>
              <w:rPr>
                <w:rFonts w:ascii="Times New Roman" w:eastAsia="Bookman Old Style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708" w:type="dxa"/>
          </w:tcPr>
          <w:p w:rsidR="001509AB" w:rsidRDefault="00186863" w:rsidP="00071EEA">
            <w:pPr>
              <w:widowControl w:val="0"/>
              <w:tabs>
                <w:tab w:val="left" w:pos="709"/>
              </w:tabs>
              <w:autoSpaceDE w:val="0"/>
              <w:autoSpaceDN w:val="0"/>
              <w:spacing w:before="3"/>
              <w:jc w:val="both"/>
              <w:rPr>
                <w:rFonts w:ascii="Times New Roman" w:eastAsia="Bookman Old Style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585" w:type="dxa"/>
          </w:tcPr>
          <w:p w:rsidR="001509AB" w:rsidRDefault="00186863" w:rsidP="00071EEA">
            <w:pPr>
              <w:widowControl w:val="0"/>
              <w:tabs>
                <w:tab w:val="left" w:pos="709"/>
              </w:tabs>
              <w:autoSpaceDE w:val="0"/>
              <w:autoSpaceDN w:val="0"/>
              <w:spacing w:before="3"/>
              <w:jc w:val="both"/>
              <w:rPr>
                <w:rFonts w:ascii="Times New Roman" w:eastAsia="Bookman Old Style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EB68A9" w:rsidTr="00EA1B52">
        <w:trPr>
          <w:trHeight w:val="682"/>
        </w:trPr>
        <w:tc>
          <w:tcPr>
            <w:tcW w:w="2669" w:type="dxa"/>
            <w:vMerge w:val="restart"/>
          </w:tcPr>
          <w:p w:rsidR="00EB68A9" w:rsidRPr="00DD3FEC" w:rsidRDefault="00EB68A9" w:rsidP="00071EEA">
            <w:pPr>
              <w:widowControl w:val="0"/>
              <w:tabs>
                <w:tab w:val="left" w:pos="709"/>
              </w:tabs>
              <w:autoSpaceDE w:val="0"/>
              <w:autoSpaceDN w:val="0"/>
              <w:spacing w:before="3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</w:rPr>
            </w:pPr>
            <w:r w:rsidRPr="00781E66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</w:rPr>
              <w:lastRenderedPageBreak/>
              <w:t>Занятия, направленные на удовлетворение интересов и потребностей обучающихся в творческом и физическом развитии.</w:t>
            </w:r>
          </w:p>
          <w:p w:rsidR="00EB68A9" w:rsidRPr="00EB68A9" w:rsidRDefault="00EB68A9" w:rsidP="00071EEA">
            <w:pPr>
              <w:widowControl w:val="0"/>
              <w:tabs>
                <w:tab w:val="left" w:pos="709"/>
              </w:tabs>
              <w:autoSpaceDE w:val="0"/>
              <w:autoSpaceDN w:val="0"/>
              <w:spacing w:before="3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</w:rPr>
            </w:pPr>
            <w:r w:rsidRPr="00EB68A9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</w:rPr>
              <w:t>Занятия, направленные на удовлетворение интеллектуальных и социальных интересов и потребностей обучающихся, на педагогическое сопровождение, детских общественных объединений, органов ученического самоуправления</w:t>
            </w:r>
          </w:p>
        </w:tc>
        <w:tc>
          <w:tcPr>
            <w:tcW w:w="17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:rsidR="00EB68A9" w:rsidRPr="00781E66" w:rsidRDefault="00EB68A9" w:rsidP="001509AB">
            <w:pPr>
              <w:ind w:lef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«Тропинки здоровья»</w:t>
            </w:r>
          </w:p>
        </w:tc>
        <w:tc>
          <w:tcPr>
            <w:tcW w:w="15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:rsidR="00EB68A9" w:rsidRPr="00781E66" w:rsidRDefault="00EB68A9" w:rsidP="00071E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1868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портивно-оздоровительная</w:t>
            </w:r>
          </w:p>
        </w:tc>
        <w:tc>
          <w:tcPr>
            <w:tcW w:w="1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vAlign w:val="center"/>
          </w:tcPr>
          <w:p w:rsidR="00EB68A9" w:rsidRPr="00781E66" w:rsidRDefault="00DD3FEC" w:rsidP="00071EEA">
            <w:pPr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Клуб здоровья</w:t>
            </w:r>
          </w:p>
        </w:tc>
        <w:tc>
          <w:tcPr>
            <w:tcW w:w="708" w:type="dxa"/>
          </w:tcPr>
          <w:p w:rsidR="00EB68A9" w:rsidRPr="00781E66" w:rsidRDefault="00EB68A9" w:rsidP="00071EEA">
            <w:pPr>
              <w:widowControl w:val="0"/>
              <w:tabs>
                <w:tab w:val="left" w:pos="709"/>
              </w:tabs>
              <w:autoSpaceDE w:val="0"/>
              <w:autoSpaceDN w:val="0"/>
              <w:spacing w:before="3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</w:rPr>
            </w:pPr>
            <w:r w:rsidRPr="00781E66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B68A9" w:rsidRPr="00781E66" w:rsidRDefault="00EB68A9" w:rsidP="00071EEA">
            <w:pPr>
              <w:widowControl w:val="0"/>
              <w:tabs>
                <w:tab w:val="left" w:pos="709"/>
              </w:tabs>
              <w:autoSpaceDE w:val="0"/>
              <w:autoSpaceDN w:val="0"/>
              <w:spacing w:before="3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</w:rPr>
            </w:pPr>
            <w:r w:rsidRPr="00781E66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5" w:type="dxa"/>
          </w:tcPr>
          <w:p w:rsidR="00EB68A9" w:rsidRPr="00781E66" w:rsidRDefault="00EB68A9" w:rsidP="00071EEA">
            <w:pPr>
              <w:widowControl w:val="0"/>
              <w:tabs>
                <w:tab w:val="left" w:pos="709"/>
              </w:tabs>
              <w:autoSpaceDE w:val="0"/>
              <w:autoSpaceDN w:val="0"/>
              <w:spacing w:before="3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</w:rPr>
            </w:pPr>
            <w:r w:rsidRPr="00781E66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D3FEC" w:rsidTr="00EA1B52">
        <w:trPr>
          <w:trHeight w:val="404"/>
        </w:trPr>
        <w:tc>
          <w:tcPr>
            <w:tcW w:w="2669" w:type="dxa"/>
            <w:vMerge/>
          </w:tcPr>
          <w:p w:rsidR="00DD3FEC" w:rsidRDefault="00DD3FEC" w:rsidP="00071EEA">
            <w:pPr>
              <w:widowControl w:val="0"/>
              <w:tabs>
                <w:tab w:val="left" w:pos="709"/>
              </w:tabs>
              <w:autoSpaceDE w:val="0"/>
              <w:autoSpaceDN w:val="0"/>
              <w:spacing w:before="3"/>
              <w:jc w:val="both"/>
              <w:rPr>
                <w:rFonts w:ascii="Times New Roman" w:eastAsia="Bookman Old Style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0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shd w:val="clear" w:color="auto" w:fill="auto"/>
            <w:vAlign w:val="center"/>
          </w:tcPr>
          <w:p w:rsidR="00DD3FEC" w:rsidRPr="00781E66" w:rsidRDefault="00DD3FEC" w:rsidP="00071EEA">
            <w:pPr>
              <w:ind w:left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 мире спорта»</w:t>
            </w:r>
          </w:p>
        </w:tc>
        <w:tc>
          <w:tcPr>
            <w:tcW w:w="1557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shd w:val="clear" w:color="auto" w:fill="auto"/>
            <w:vAlign w:val="center"/>
          </w:tcPr>
          <w:p w:rsidR="00DD3FEC" w:rsidRPr="00781E66" w:rsidRDefault="00186863" w:rsidP="00071EEA">
            <w:pPr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Спортивно-оздоровительная</w:t>
            </w:r>
          </w:p>
        </w:tc>
        <w:tc>
          <w:tcPr>
            <w:tcW w:w="1709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shd w:val="clear" w:color="auto" w:fill="auto"/>
            <w:vAlign w:val="center"/>
          </w:tcPr>
          <w:p w:rsidR="00DD3FEC" w:rsidRPr="00781E66" w:rsidRDefault="00DD3FEC" w:rsidP="00071EEA">
            <w:pPr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Спортивные секции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D3FEC" w:rsidRPr="00781E66" w:rsidRDefault="00DD3FEC" w:rsidP="00071EEA">
            <w:pPr>
              <w:widowControl w:val="0"/>
              <w:tabs>
                <w:tab w:val="left" w:pos="709"/>
              </w:tabs>
              <w:autoSpaceDE w:val="0"/>
              <w:autoSpaceDN w:val="0"/>
              <w:spacing w:before="3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D3FEC" w:rsidRPr="00781E66" w:rsidRDefault="00DD3FEC" w:rsidP="00071EEA">
            <w:pPr>
              <w:widowControl w:val="0"/>
              <w:tabs>
                <w:tab w:val="left" w:pos="709"/>
              </w:tabs>
              <w:autoSpaceDE w:val="0"/>
              <w:autoSpaceDN w:val="0"/>
              <w:spacing w:before="3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5" w:type="dxa"/>
            <w:tcBorders>
              <w:bottom w:val="single" w:sz="4" w:space="0" w:color="auto"/>
            </w:tcBorders>
          </w:tcPr>
          <w:p w:rsidR="00DD3FEC" w:rsidRPr="00781E66" w:rsidRDefault="00DD3FEC" w:rsidP="00071EEA">
            <w:pPr>
              <w:widowControl w:val="0"/>
              <w:tabs>
                <w:tab w:val="left" w:pos="709"/>
              </w:tabs>
              <w:autoSpaceDE w:val="0"/>
              <w:autoSpaceDN w:val="0"/>
              <w:spacing w:before="3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B68A9" w:rsidTr="00EA1B52">
        <w:trPr>
          <w:trHeight w:val="828"/>
        </w:trPr>
        <w:tc>
          <w:tcPr>
            <w:tcW w:w="2669" w:type="dxa"/>
            <w:vMerge/>
          </w:tcPr>
          <w:p w:rsidR="00EB68A9" w:rsidRDefault="00EB68A9" w:rsidP="00071EEA">
            <w:pPr>
              <w:widowControl w:val="0"/>
              <w:tabs>
                <w:tab w:val="left" w:pos="709"/>
              </w:tabs>
              <w:autoSpaceDE w:val="0"/>
              <w:autoSpaceDN w:val="0"/>
              <w:spacing w:before="3"/>
              <w:jc w:val="both"/>
              <w:rPr>
                <w:rFonts w:ascii="Times New Roman" w:eastAsia="Bookman Old Style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0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shd w:val="clear" w:color="auto" w:fill="auto"/>
            <w:vAlign w:val="center"/>
          </w:tcPr>
          <w:p w:rsidR="00EB68A9" w:rsidRPr="00781E66" w:rsidRDefault="00EB68A9" w:rsidP="00071EEA">
            <w:pPr>
              <w:ind w:left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E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 деятельности</w:t>
            </w:r>
          </w:p>
        </w:tc>
        <w:tc>
          <w:tcPr>
            <w:tcW w:w="1557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shd w:val="clear" w:color="auto" w:fill="auto"/>
            <w:vAlign w:val="center"/>
          </w:tcPr>
          <w:p w:rsidR="00EB68A9" w:rsidRPr="00781E66" w:rsidRDefault="00186863" w:rsidP="00071EEA">
            <w:pPr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</w:t>
            </w:r>
          </w:p>
          <w:p w:rsidR="00EB68A9" w:rsidRPr="00781E66" w:rsidRDefault="00EB68A9" w:rsidP="00071EEA">
            <w:pPr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9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shd w:val="clear" w:color="auto" w:fill="auto"/>
            <w:vAlign w:val="center"/>
          </w:tcPr>
          <w:p w:rsidR="00EB68A9" w:rsidRPr="00781E66" w:rsidRDefault="00DD3FEC" w:rsidP="00071EEA">
            <w:pPr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Общешкольные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мероприятия</w:t>
            </w:r>
          </w:p>
          <w:p w:rsidR="00EB68A9" w:rsidRPr="00781E66" w:rsidRDefault="00EB68A9" w:rsidP="00071EEA">
            <w:pPr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B68A9" w:rsidRPr="00781E66" w:rsidRDefault="00EB68A9" w:rsidP="00071EEA">
            <w:pPr>
              <w:widowControl w:val="0"/>
              <w:tabs>
                <w:tab w:val="left" w:pos="709"/>
              </w:tabs>
              <w:autoSpaceDE w:val="0"/>
              <w:autoSpaceDN w:val="0"/>
              <w:spacing w:before="3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</w:rPr>
            </w:pPr>
            <w:r w:rsidRPr="00781E66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B68A9" w:rsidRPr="00781E66" w:rsidRDefault="00EB68A9" w:rsidP="00071EEA">
            <w:pPr>
              <w:widowControl w:val="0"/>
              <w:tabs>
                <w:tab w:val="left" w:pos="709"/>
              </w:tabs>
              <w:autoSpaceDE w:val="0"/>
              <w:autoSpaceDN w:val="0"/>
              <w:spacing w:before="3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</w:rPr>
            </w:pPr>
            <w:r w:rsidRPr="00781E66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5" w:type="dxa"/>
            <w:tcBorders>
              <w:bottom w:val="single" w:sz="4" w:space="0" w:color="auto"/>
            </w:tcBorders>
          </w:tcPr>
          <w:p w:rsidR="00EB68A9" w:rsidRPr="00781E66" w:rsidRDefault="00EB68A9" w:rsidP="00071EEA">
            <w:pPr>
              <w:widowControl w:val="0"/>
              <w:tabs>
                <w:tab w:val="left" w:pos="709"/>
              </w:tabs>
              <w:autoSpaceDE w:val="0"/>
              <w:autoSpaceDN w:val="0"/>
              <w:spacing w:before="3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</w:rPr>
            </w:pPr>
            <w:r w:rsidRPr="00781E66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B68A9" w:rsidTr="00EA1B52">
        <w:trPr>
          <w:trHeight w:val="762"/>
        </w:trPr>
        <w:tc>
          <w:tcPr>
            <w:tcW w:w="2669" w:type="dxa"/>
            <w:vMerge/>
          </w:tcPr>
          <w:p w:rsidR="00EB68A9" w:rsidRPr="0040409C" w:rsidRDefault="00EB68A9" w:rsidP="00EB68A9">
            <w:pPr>
              <w:widowControl w:val="0"/>
              <w:tabs>
                <w:tab w:val="left" w:pos="709"/>
              </w:tabs>
              <w:autoSpaceDE w:val="0"/>
              <w:autoSpaceDN w:val="0"/>
              <w:spacing w:before="3"/>
              <w:jc w:val="both"/>
              <w:rPr>
                <w:rFonts w:ascii="Times New Roman" w:eastAsia="Bookman Old Style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7" w:space="0" w:color="000000"/>
            </w:tcBorders>
            <w:shd w:val="clear" w:color="auto" w:fill="auto"/>
            <w:vAlign w:val="bottom"/>
          </w:tcPr>
          <w:p w:rsidR="00EB68A9" w:rsidRPr="00781E66" w:rsidRDefault="00EB68A9" w:rsidP="00EB68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слушание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7" w:space="0" w:color="000000"/>
            </w:tcBorders>
            <w:shd w:val="clear" w:color="auto" w:fill="auto"/>
            <w:vAlign w:val="bottom"/>
          </w:tcPr>
          <w:p w:rsidR="00EB68A9" w:rsidRPr="00781E66" w:rsidRDefault="00781E66" w:rsidP="00EB68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</w:t>
            </w:r>
            <w:r w:rsidR="00EB68A9" w:rsidRPr="00781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вательное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7" w:space="0" w:color="000000"/>
            </w:tcBorders>
            <w:shd w:val="clear" w:color="auto" w:fill="auto"/>
            <w:vAlign w:val="bottom"/>
          </w:tcPr>
          <w:p w:rsidR="00EB68A9" w:rsidRPr="00781E66" w:rsidRDefault="00EB68A9" w:rsidP="00EB68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Читательский клуб </w:t>
            </w:r>
          </w:p>
        </w:tc>
        <w:tc>
          <w:tcPr>
            <w:tcW w:w="708" w:type="dxa"/>
          </w:tcPr>
          <w:p w:rsidR="00EB68A9" w:rsidRPr="00781E66" w:rsidRDefault="00EB68A9" w:rsidP="00EB68A9">
            <w:pPr>
              <w:widowControl w:val="0"/>
              <w:tabs>
                <w:tab w:val="left" w:pos="709"/>
              </w:tabs>
              <w:autoSpaceDE w:val="0"/>
              <w:autoSpaceDN w:val="0"/>
              <w:spacing w:before="3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</w:rPr>
            </w:pPr>
            <w:r w:rsidRPr="00781E66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B68A9" w:rsidRPr="00781E66" w:rsidRDefault="00EB68A9" w:rsidP="00EB68A9">
            <w:pPr>
              <w:widowControl w:val="0"/>
              <w:tabs>
                <w:tab w:val="left" w:pos="709"/>
              </w:tabs>
              <w:autoSpaceDE w:val="0"/>
              <w:autoSpaceDN w:val="0"/>
              <w:spacing w:before="3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</w:rPr>
            </w:pPr>
            <w:r w:rsidRPr="00781E66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5" w:type="dxa"/>
          </w:tcPr>
          <w:p w:rsidR="00EB68A9" w:rsidRPr="00781E66" w:rsidRDefault="00EB68A9" w:rsidP="00EB68A9">
            <w:pPr>
              <w:widowControl w:val="0"/>
              <w:tabs>
                <w:tab w:val="left" w:pos="709"/>
              </w:tabs>
              <w:autoSpaceDE w:val="0"/>
              <w:autoSpaceDN w:val="0"/>
              <w:spacing w:before="3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</w:rPr>
            </w:pPr>
            <w:r w:rsidRPr="00781E66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B68A9" w:rsidTr="00EA1B52">
        <w:trPr>
          <w:trHeight w:val="635"/>
        </w:trPr>
        <w:tc>
          <w:tcPr>
            <w:tcW w:w="2669" w:type="dxa"/>
            <w:vMerge/>
          </w:tcPr>
          <w:p w:rsidR="00EB68A9" w:rsidRPr="0040409C" w:rsidRDefault="00EB68A9" w:rsidP="00EB68A9">
            <w:pPr>
              <w:widowControl w:val="0"/>
              <w:tabs>
                <w:tab w:val="left" w:pos="709"/>
              </w:tabs>
              <w:autoSpaceDE w:val="0"/>
              <w:autoSpaceDN w:val="0"/>
              <w:spacing w:before="3"/>
              <w:jc w:val="both"/>
              <w:rPr>
                <w:rFonts w:ascii="Times New Roman" w:eastAsia="Bookman Old Style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7" w:space="0" w:color="000000"/>
            </w:tcBorders>
            <w:shd w:val="clear" w:color="auto" w:fill="auto"/>
            <w:vAlign w:val="bottom"/>
          </w:tcPr>
          <w:p w:rsidR="00EB68A9" w:rsidRPr="00781E66" w:rsidRDefault="00EB68A9" w:rsidP="00EB68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Этикета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7" w:space="0" w:color="000000"/>
            </w:tcBorders>
            <w:shd w:val="clear" w:color="auto" w:fill="auto"/>
            <w:vAlign w:val="bottom"/>
          </w:tcPr>
          <w:p w:rsidR="00EB68A9" w:rsidRPr="00781E66" w:rsidRDefault="00EB68A9" w:rsidP="00EB68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E66">
              <w:rPr>
                <w:rFonts w:ascii="Times New Roman" w:eastAsia="Bookman Old Style" w:hAnsi="Times New Roman" w:cs="Times New Roman"/>
                <w:color w:val="000000"/>
                <w:w w:val="95"/>
                <w:sz w:val="24"/>
                <w:szCs w:val="24"/>
              </w:rPr>
              <w:t>Общекультурное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7" w:space="0" w:color="000000"/>
            </w:tcBorders>
            <w:shd w:val="clear" w:color="auto" w:fill="auto"/>
            <w:vAlign w:val="bottom"/>
          </w:tcPr>
          <w:p w:rsidR="00EB68A9" w:rsidRPr="00781E66" w:rsidRDefault="005677B7" w:rsidP="00EB68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разговор</w:t>
            </w:r>
            <w:r w:rsidR="00EA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-дискуссионный клуб</w:t>
            </w:r>
          </w:p>
        </w:tc>
        <w:tc>
          <w:tcPr>
            <w:tcW w:w="708" w:type="dxa"/>
          </w:tcPr>
          <w:p w:rsidR="00EB68A9" w:rsidRPr="00781E66" w:rsidRDefault="00EB68A9" w:rsidP="00EB68A9">
            <w:pPr>
              <w:widowControl w:val="0"/>
              <w:tabs>
                <w:tab w:val="left" w:pos="709"/>
              </w:tabs>
              <w:autoSpaceDE w:val="0"/>
              <w:autoSpaceDN w:val="0"/>
              <w:spacing w:before="3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EB68A9" w:rsidRPr="00781E66" w:rsidRDefault="00EB68A9" w:rsidP="00EB68A9">
            <w:pPr>
              <w:widowControl w:val="0"/>
              <w:tabs>
                <w:tab w:val="left" w:pos="709"/>
              </w:tabs>
              <w:autoSpaceDE w:val="0"/>
              <w:autoSpaceDN w:val="0"/>
              <w:spacing w:before="3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5" w:type="dxa"/>
          </w:tcPr>
          <w:p w:rsidR="00EB68A9" w:rsidRPr="00781E66" w:rsidRDefault="00EB68A9" w:rsidP="00EB68A9">
            <w:pPr>
              <w:widowControl w:val="0"/>
              <w:tabs>
                <w:tab w:val="left" w:pos="709"/>
              </w:tabs>
              <w:autoSpaceDE w:val="0"/>
              <w:autoSpaceDN w:val="0"/>
              <w:spacing w:before="3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</w:rPr>
            </w:pPr>
            <w:r w:rsidRPr="00781E66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677B7" w:rsidTr="00EA1B52">
        <w:trPr>
          <w:trHeight w:val="701"/>
        </w:trPr>
        <w:tc>
          <w:tcPr>
            <w:tcW w:w="2669" w:type="dxa"/>
            <w:vMerge/>
          </w:tcPr>
          <w:p w:rsidR="005677B7" w:rsidRPr="0040409C" w:rsidRDefault="005677B7" w:rsidP="00EB68A9">
            <w:pPr>
              <w:widowControl w:val="0"/>
              <w:tabs>
                <w:tab w:val="left" w:pos="709"/>
              </w:tabs>
              <w:autoSpaceDE w:val="0"/>
              <w:autoSpaceDN w:val="0"/>
              <w:spacing w:before="3"/>
              <w:jc w:val="both"/>
              <w:rPr>
                <w:rFonts w:ascii="Times New Roman" w:eastAsia="Bookman Old Style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  <w:shd w:val="clear" w:color="auto" w:fill="auto"/>
            <w:vAlign w:val="bottom"/>
          </w:tcPr>
          <w:p w:rsidR="005677B7" w:rsidRDefault="005677B7" w:rsidP="00EB68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Учусь учиться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  <w:shd w:val="clear" w:color="auto" w:fill="auto"/>
            <w:vAlign w:val="bottom"/>
          </w:tcPr>
          <w:p w:rsidR="005677B7" w:rsidRDefault="005677B7" w:rsidP="00EB68A9">
            <w:pPr>
              <w:rPr>
                <w:rFonts w:ascii="Times New Roman" w:eastAsia="Bookman Old Style" w:hAnsi="Times New Roman" w:cs="Times New Roman"/>
                <w:color w:val="000000"/>
                <w:w w:val="95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5"/>
                <w:sz w:val="24"/>
                <w:szCs w:val="24"/>
              </w:rPr>
              <w:t>Познавательное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  <w:shd w:val="clear" w:color="auto" w:fill="auto"/>
            <w:vAlign w:val="bottom"/>
          </w:tcPr>
          <w:p w:rsidR="005677B7" w:rsidRPr="00781E66" w:rsidRDefault="00EA1B52" w:rsidP="00EB68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Групповое занятие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677B7" w:rsidRPr="00781E66" w:rsidRDefault="005677B7" w:rsidP="00EB68A9">
            <w:pPr>
              <w:widowControl w:val="0"/>
              <w:tabs>
                <w:tab w:val="left" w:pos="709"/>
              </w:tabs>
              <w:autoSpaceDE w:val="0"/>
              <w:autoSpaceDN w:val="0"/>
              <w:spacing w:before="3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677B7" w:rsidRPr="00781E66" w:rsidRDefault="005677B7" w:rsidP="00EB68A9">
            <w:pPr>
              <w:widowControl w:val="0"/>
              <w:tabs>
                <w:tab w:val="left" w:pos="709"/>
              </w:tabs>
              <w:autoSpaceDE w:val="0"/>
              <w:autoSpaceDN w:val="0"/>
              <w:spacing w:before="3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5" w:type="dxa"/>
            <w:tcBorders>
              <w:bottom w:val="single" w:sz="4" w:space="0" w:color="auto"/>
            </w:tcBorders>
          </w:tcPr>
          <w:p w:rsidR="005677B7" w:rsidRPr="00781E66" w:rsidRDefault="005677B7" w:rsidP="00EB68A9">
            <w:pPr>
              <w:widowControl w:val="0"/>
              <w:tabs>
                <w:tab w:val="left" w:pos="709"/>
              </w:tabs>
              <w:autoSpaceDE w:val="0"/>
              <w:autoSpaceDN w:val="0"/>
              <w:spacing w:before="3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68A9" w:rsidTr="00EA1B52">
        <w:trPr>
          <w:trHeight w:val="701"/>
        </w:trPr>
        <w:tc>
          <w:tcPr>
            <w:tcW w:w="2669" w:type="dxa"/>
            <w:vMerge/>
          </w:tcPr>
          <w:p w:rsidR="00EB68A9" w:rsidRPr="0040409C" w:rsidRDefault="00EB68A9" w:rsidP="00EB68A9">
            <w:pPr>
              <w:widowControl w:val="0"/>
              <w:tabs>
                <w:tab w:val="left" w:pos="709"/>
              </w:tabs>
              <w:autoSpaceDE w:val="0"/>
              <w:autoSpaceDN w:val="0"/>
              <w:spacing w:before="3"/>
              <w:jc w:val="both"/>
              <w:rPr>
                <w:rFonts w:ascii="Times New Roman" w:eastAsia="Bookman Old Style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  <w:shd w:val="clear" w:color="auto" w:fill="auto"/>
            <w:vAlign w:val="bottom"/>
          </w:tcPr>
          <w:p w:rsidR="00EB68A9" w:rsidRPr="00781E66" w:rsidRDefault="00DD3FEC" w:rsidP="00EB68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и окружающий мир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  <w:shd w:val="clear" w:color="auto" w:fill="auto"/>
            <w:vAlign w:val="bottom"/>
          </w:tcPr>
          <w:p w:rsidR="00EB68A9" w:rsidRPr="00781E66" w:rsidRDefault="00DD3FEC" w:rsidP="00EB68A9">
            <w:pPr>
              <w:rPr>
                <w:rFonts w:ascii="Times New Roman" w:eastAsia="Bookman Old Style" w:hAnsi="Times New Roman" w:cs="Times New Roman"/>
                <w:color w:val="000000"/>
                <w:w w:val="95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w w:val="95"/>
                <w:sz w:val="24"/>
                <w:szCs w:val="24"/>
              </w:rPr>
              <w:t>Познавательное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7" w:space="0" w:color="000000"/>
              <w:right w:val="single" w:sz="7" w:space="0" w:color="000000"/>
            </w:tcBorders>
            <w:shd w:val="clear" w:color="auto" w:fill="auto"/>
            <w:vAlign w:val="bottom"/>
          </w:tcPr>
          <w:p w:rsidR="00EB68A9" w:rsidRPr="00781E66" w:rsidRDefault="005677B7" w:rsidP="00EB68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="00C07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ко-клуб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B68A9" w:rsidRPr="00781E66" w:rsidRDefault="00EB68A9" w:rsidP="00EB68A9">
            <w:pPr>
              <w:widowControl w:val="0"/>
              <w:tabs>
                <w:tab w:val="left" w:pos="709"/>
              </w:tabs>
              <w:autoSpaceDE w:val="0"/>
              <w:autoSpaceDN w:val="0"/>
              <w:spacing w:before="3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B68A9" w:rsidRPr="00781E66" w:rsidRDefault="00EB68A9" w:rsidP="00EB68A9">
            <w:pPr>
              <w:widowControl w:val="0"/>
              <w:tabs>
                <w:tab w:val="left" w:pos="709"/>
              </w:tabs>
              <w:autoSpaceDE w:val="0"/>
              <w:autoSpaceDN w:val="0"/>
              <w:spacing w:before="3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</w:tcPr>
          <w:p w:rsidR="00EB68A9" w:rsidRPr="00781E66" w:rsidRDefault="005677B7" w:rsidP="00EB68A9">
            <w:pPr>
              <w:widowControl w:val="0"/>
              <w:tabs>
                <w:tab w:val="left" w:pos="709"/>
              </w:tabs>
              <w:autoSpaceDE w:val="0"/>
              <w:autoSpaceDN w:val="0"/>
              <w:spacing w:before="3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A5371F" w:rsidRPr="004F1FF3" w:rsidRDefault="00A5371F" w:rsidP="00FE36B9">
      <w:pPr>
        <w:widowControl w:val="0"/>
        <w:tabs>
          <w:tab w:val="left" w:pos="709"/>
        </w:tabs>
        <w:autoSpaceDE w:val="0"/>
        <w:autoSpaceDN w:val="0"/>
        <w:spacing w:before="3" w:after="0" w:line="240" w:lineRule="auto"/>
        <w:ind w:firstLine="567"/>
        <w:jc w:val="both"/>
        <w:rPr>
          <w:rFonts w:ascii="Times New Roman" w:eastAsia="Bookman Old Style" w:hAnsi="Times New Roman" w:cs="Times New Roman"/>
          <w:color w:val="000000"/>
          <w:sz w:val="26"/>
          <w:szCs w:val="26"/>
        </w:rPr>
      </w:pPr>
    </w:p>
    <w:sectPr w:rsidR="00A5371F" w:rsidRPr="004F1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11546"/>
    <w:multiLevelType w:val="hybridMultilevel"/>
    <w:tmpl w:val="B268F5DC"/>
    <w:lvl w:ilvl="0" w:tplc="9C6AFDF8">
      <w:start w:val="1"/>
      <w:numFmt w:val="bullet"/>
      <w:lvlText w:val="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34E62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E4725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9E3AF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A2ADF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BC95E2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3A194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40996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D2446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1E4C09"/>
    <w:multiLevelType w:val="hybridMultilevel"/>
    <w:tmpl w:val="91D2882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2D15BCB"/>
    <w:multiLevelType w:val="multilevel"/>
    <w:tmpl w:val="B9100F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w w:val="95"/>
      </w:rPr>
    </w:lvl>
    <w:lvl w:ilvl="2">
      <w:start w:val="1"/>
      <w:numFmt w:val="decimal"/>
      <w:isLgl/>
      <w:lvlText w:val="%3)"/>
      <w:lvlJc w:val="left"/>
      <w:pPr>
        <w:ind w:left="720" w:hanging="720"/>
      </w:pPr>
      <w:rPr>
        <w:rFonts w:ascii="Times New Roman" w:eastAsia="Bookman Old Style" w:hAnsi="Times New Roman" w:cs="Times New Roman"/>
        <w:w w:val="95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w w:val="95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w w:val="95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w w:val="95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w w:val="95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w w:val="95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w w:val="95"/>
      </w:rPr>
    </w:lvl>
  </w:abstractNum>
  <w:abstractNum w:abstractNumId="3" w15:restartNumberingAfterBreak="0">
    <w:nsid w:val="254454BF"/>
    <w:multiLevelType w:val="hybridMultilevel"/>
    <w:tmpl w:val="B9B6F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A099F"/>
    <w:multiLevelType w:val="hybridMultilevel"/>
    <w:tmpl w:val="87ECE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90A72"/>
    <w:multiLevelType w:val="hybridMultilevel"/>
    <w:tmpl w:val="0492948E"/>
    <w:lvl w:ilvl="0" w:tplc="90F0B742">
      <w:start w:val="1"/>
      <w:numFmt w:val="decimal"/>
      <w:lvlText w:val="%1."/>
      <w:lvlJc w:val="left"/>
      <w:pPr>
        <w:ind w:left="594" w:hanging="251"/>
      </w:pPr>
      <w:rPr>
        <w:rFonts w:ascii="Times New Roman" w:eastAsia="Book Antiqua" w:hAnsi="Times New Roman" w:cs="Times New Roman" w:hint="default"/>
        <w:b/>
        <w:bCs/>
        <w:i w:val="0"/>
        <w:iCs w:val="0"/>
        <w:w w:val="119"/>
        <w:sz w:val="20"/>
        <w:szCs w:val="20"/>
      </w:rPr>
    </w:lvl>
    <w:lvl w:ilvl="1" w:tplc="26F04A04">
      <w:numFmt w:val="bullet"/>
      <w:lvlText w:val="•"/>
      <w:lvlJc w:val="left"/>
      <w:pPr>
        <w:ind w:left="1198" w:hanging="251"/>
      </w:pPr>
    </w:lvl>
    <w:lvl w:ilvl="2" w:tplc="0AA8488A">
      <w:numFmt w:val="bullet"/>
      <w:lvlText w:val="•"/>
      <w:lvlJc w:val="left"/>
      <w:pPr>
        <w:ind w:left="1796" w:hanging="251"/>
      </w:pPr>
    </w:lvl>
    <w:lvl w:ilvl="3" w:tplc="289C6890">
      <w:numFmt w:val="bullet"/>
      <w:lvlText w:val="•"/>
      <w:lvlJc w:val="left"/>
      <w:pPr>
        <w:ind w:left="2395" w:hanging="251"/>
      </w:pPr>
    </w:lvl>
    <w:lvl w:ilvl="4" w:tplc="E9B43444">
      <w:numFmt w:val="bullet"/>
      <w:lvlText w:val="•"/>
      <w:lvlJc w:val="left"/>
      <w:pPr>
        <w:ind w:left="2993" w:hanging="251"/>
      </w:pPr>
    </w:lvl>
    <w:lvl w:ilvl="5" w:tplc="7DA4753E">
      <w:numFmt w:val="bullet"/>
      <w:lvlText w:val="•"/>
      <w:lvlJc w:val="left"/>
      <w:pPr>
        <w:ind w:left="3591" w:hanging="251"/>
      </w:pPr>
    </w:lvl>
    <w:lvl w:ilvl="6" w:tplc="2CE472C0">
      <w:numFmt w:val="bullet"/>
      <w:lvlText w:val="•"/>
      <w:lvlJc w:val="left"/>
      <w:pPr>
        <w:ind w:left="4190" w:hanging="251"/>
      </w:pPr>
    </w:lvl>
    <w:lvl w:ilvl="7" w:tplc="A3FA4E32">
      <w:numFmt w:val="bullet"/>
      <w:lvlText w:val="•"/>
      <w:lvlJc w:val="left"/>
      <w:pPr>
        <w:ind w:left="4788" w:hanging="251"/>
      </w:pPr>
    </w:lvl>
    <w:lvl w:ilvl="8" w:tplc="5F384C6E">
      <w:numFmt w:val="bullet"/>
      <w:lvlText w:val="•"/>
      <w:lvlJc w:val="left"/>
      <w:pPr>
        <w:ind w:left="5386" w:hanging="251"/>
      </w:pPr>
    </w:lvl>
  </w:abstractNum>
  <w:abstractNum w:abstractNumId="6" w15:restartNumberingAfterBreak="0">
    <w:nsid w:val="3816709B"/>
    <w:multiLevelType w:val="hybridMultilevel"/>
    <w:tmpl w:val="5E0433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2053F"/>
    <w:multiLevelType w:val="hybridMultilevel"/>
    <w:tmpl w:val="8AEADEF8"/>
    <w:lvl w:ilvl="0" w:tplc="D55E1F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C41C7E"/>
    <w:multiLevelType w:val="hybridMultilevel"/>
    <w:tmpl w:val="646270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F90FC8"/>
    <w:multiLevelType w:val="hybridMultilevel"/>
    <w:tmpl w:val="EE642958"/>
    <w:lvl w:ilvl="0" w:tplc="687E0A44">
      <w:start w:val="1"/>
      <w:numFmt w:val="decimal"/>
      <w:lvlText w:val="%1."/>
      <w:lvlJc w:val="left"/>
      <w:pPr>
        <w:ind w:left="117" w:hanging="251"/>
      </w:pPr>
      <w:rPr>
        <w:rFonts w:ascii="Times New Roman" w:eastAsia="Book Antiqua" w:hAnsi="Times New Roman" w:cs="Times New Roman" w:hint="default"/>
        <w:b/>
        <w:bCs/>
        <w:i w:val="0"/>
        <w:iCs w:val="0"/>
        <w:w w:val="119"/>
        <w:sz w:val="20"/>
        <w:szCs w:val="20"/>
      </w:rPr>
    </w:lvl>
    <w:lvl w:ilvl="1" w:tplc="E1BC815A">
      <w:numFmt w:val="bullet"/>
      <w:lvlText w:val="•"/>
      <w:lvlJc w:val="left"/>
      <w:pPr>
        <w:ind w:left="766" w:hanging="251"/>
      </w:pPr>
    </w:lvl>
    <w:lvl w:ilvl="2" w:tplc="E0D28BE2">
      <w:numFmt w:val="bullet"/>
      <w:lvlText w:val="•"/>
      <w:lvlJc w:val="left"/>
      <w:pPr>
        <w:ind w:left="1412" w:hanging="251"/>
      </w:pPr>
    </w:lvl>
    <w:lvl w:ilvl="3" w:tplc="DF543826">
      <w:numFmt w:val="bullet"/>
      <w:lvlText w:val="•"/>
      <w:lvlJc w:val="left"/>
      <w:pPr>
        <w:ind w:left="2059" w:hanging="251"/>
      </w:pPr>
    </w:lvl>
    <w:lvl w:ilvl="4" w:tplc="5F967D12">
      <w:numFmt w:val="bullet"/>
      <w:lvlText w:val="•"/>
      <w:lvlJc w:val="left"/>
      <w:pPr>
        <w:ind w:left="2705" w:hanging="251"/>
      </w:pPr>
    </w:lvl>
    <w:lvl w:ilvl="5" w:tplc="A21A6428">
      <w:numFmt w:val="bullet"/>
      <w:lvlText w:val="•"/>
      <w:lvlJc w:val="left"/>
      <w:pPr>
        <w:ind w:left="3351" w:hanging="251"/>
      </w:pPr>
    </w:lvl>
    <w:lvl w:ilvl="6" w:tplc="C9C04476">
      <w:numFmt w:val="bullet"/>
      <w:lvlText w:val="•"/>
      <w:lvlJc w:val="left"/>
      <w:pPr>
        <w:ind w:left="3998" w:hanging="251"/>
      </w:pPr>
    </w:lvl>
    <w:lvl w:ilvl="7" w:tplc="B942AED0">
      <w:numFmt w:val="bullet"/>
      <w:lvlText w:val="•"/>
      <w:lvlJc w:val="left"/>
      <w:pPr>
        <w:ind w:left="4644" w:hanging="251"/>
      </w:pPr>
    </w:lvl>
    <w:lvl w:ilvl="8" w:tplc="F176C7FA">
      <w:numFmt w:val="bullet"/>
      <w:lvlText w:val="•"/>
      <w:lvlJc w:val="left"/>
      <w:pPr>
        <w:ind w:left="5290" w:hanging="251"/>
      </w:pPr>
    </w:lvl>
  </w:abstractNum>
  <w:abstractNum w:abstractNumId="10" w15:restartNumberingAfterBreak="0">
    <w:nsid w:val="54D81FFA"/>
    <w:multiLevelType w:val="hybridMultilevel"/>
    <w:tmpl w:val="CFE2CD76"/>
    <w:lvl w:ilvl="0" w:tplc="C152EA5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A4733A"/>
    <w:multiLevelType w:val="hybridMultilevel"/>
    <w:tmpl w:val="0C403664"/>
    <w:lvl w:ilvl="0" w:tplc="087867EA">
      <w:start w:val="1"/>
      <w:numFmt w:val="decimal"/>
      <w:lvlText w:val="%1)"/>
      <w:lvlJc w:val="left"/>
      <w:pPr>
        <w:ind w:left="782" w:hanging="360"/>
      </w:pPr>
    </w:lvl>
    <w:lvl w:ilvl="1" w:tplc="04190019">
      <w:start w:val="1"/>
      <w:numFmt w:val="lowerLetter"/>
      <w:lvlText w:val="%2."/>
      <w:lvlJc w:val="left"/>
      <w:pPr>
        <w:ind w:left="1502" w:hanging="360"/>
      </w:pPr>
    </w:lvl>
    <w:lvl w:ilvl="2" w:tplc="0419001B">
      <w:start w:val="1"/>
      <w:numFmt w:val="lowerRoman"/>
      <w:lvlText w:val="%3."/>
      <w:lvlJc w:val="right"/>
      <w:pPr>
        <w:ind w:left="2222" w:hanging="180"/>
      </w:pPr>
    </w:lvl>
    <w:lvl w:ilvl="3" w:tplc="0419000F">
      <w:start w:val="1"/>
      <w:numFmt w:val="decimal"/>
      <w:lvlText w:val="%4."/>
      <w:lvlJc w:val="left"/>
      <w:pPr>
        <w:ind w:left="2942" w:hanging="360"/>
      </w:pPr>
    </w:lvl>
    <w:lvl w:ilvl="4" w:tplc="04190019">
      <w:start w:val="1"/>
      <w:numFmt w:val="lowerLetter"/>
      <w:lvlText w:val="%5."/>
      <w:lvlJc w:val="left"/>
      <w:pPr>
        <w:ind w:left="3662" w:hanging="360"/>
      </w:pPr>
    </w:lvl>
    <w:lvl w:ilvl="5" w:tplc="0419001B">
      <w:start w:val="1"/>
      <w:numFmt w:val="lowerRoman"/>
      <w:lvlText w:val="%6."/>
      <w:lvlJc w:val="right"/>
      <w:pPr>
        <w:ind w:left="4382" w:hanging="180"/>
      </w:pPr>
    </w:lvl>
    <w:lvl w:ilvl="6" w:tplc="0419000F">
      <w:start w:val="1"/>
      <w:numFmt w:val="decimal"/>
      <w:lvlText w:val="%7."/>
      <w:lvlJc w:val="left"/>
      <w:pPr>
        <w:ind w:left="5102" w:hanging="360"/>
      </w:pPr>
    </w:lvl>
    <w:lvl w:ilvl="7" w:tplc="04190019">
      <w:start w:val="1"/>
      <w:numFmt w:val="lowerLetter"/>
      <w:lvlText w:val="%8."/>
      <w:lvlJc w:val="left"/>
      <w:pPr>
        <w:ind w:left="5822" w:hanging="360"/>
      </w:pPr>
    </w:lvl>
    <w:lvl w:ilvl="8" w:tplc="0419001B">
      <w:start w:val="1"/>
      <w:numFmt w:val="lowerRoman"/>
      <w:lvlText w:val="%9."/>
      <w:lvlJc w:val="right"/>
      <w:pPr>
        <w:ind w:left="6542" w:hanging="180"/>
      </w:pPr>
    </w:lvl>
  </w:abstractNum>
  <w:abstractNum w:abstractNumId="12" w15:restartNumberingAfterBreak="0">
    <w:nsid w:val="66650CE7"/>
    <w:multiLevelType w:val="singleLevel"/>
    <w:tmpl w:val="DC706256"/>
    <w:lvl w:ilvl="0">
      <w:start w:val="1"/>
      <w:numFmt w:val="decimal"/>
      <w:lvlText w:val="%1)"/>
      <w:legacy w:legacy="1" w:legacySpace="0" w:legacyIndent="19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6CBE7845"/>
    <w:multiLevelType w:val="hybridMultilevel"/>
    <w:tmpl w:val="6C767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771BB9"/>
    <w:multiLevelType w:val="hybridMultilevel"/>
    <w:tmpl w:val="78EA37E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2"/>
    <w:lvlOverride w:ilvl="0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7"/>
  </w:num>
  <w:num w:numId="15">
    <w:abstractNumId w:val="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270"/>
    <w:rsid w:val="00071EEA"/>
    <w:rsid w:val="000806AF"/>
    <w:rsid w:val="001509AB"/>
    <w:rsid w:val="00186863"/>
    <w:rsid w:val="00312DA6"/>
    <w:rsid w:val="00335259"/>
    <w:rsid w:val="003F1852"/>
    <w:rsid w:val="0040409C"/>
    <w:rsid w:val="004E0B71"/>
    <w:rsid w:val="004F1FF3"/>
    <w:rsid w:val="005440A7"/>
    <w:rsid w:val="005677B7"/>
    <w:rsid w:val="00627BFE"/>
    <w:rsid w:val="00704BBC"/>
    <w:rsid w:val="00750E82"/>
    <w:rsid w:val="00781E66"/>
    <w:rsid w:val="0081200F"/>
    <w:rsid w:val="008A4086"/>
    <w:rsid w:val="00A5371F"/>
    <w:rsid w:val="00A7007E"/>
    <w:rsid w:val="00AA1120"/>
    <w:rsid w:val="00C065C9"/>
    <w:rsid w:val="00C07C28"/>
    <w:rsid w:val="00C13442"/>
    <w:rsid w:val="00CD4D50"/>
    <w:rsid w:val="00DD3FEC"/>
    <w:rsid w:val="00E16DC5"/>
    <w:rsid w:val="00EA1B52"/>
    <w:rsid w:val="00EB68A9"/>
    <w:rsid w:val="00FC1270"/>
    <w:rsid w:val="00FE3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B94123-EFFC-4DDB-9CD0-2C736AD76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5C9"/>
    <w:pPr>
      <w:ind w:left="720"/>
      <w:contextualSpacing/>
    </w:pPr>
  </w:style>
  <w:style w:type="table" w:customStyle="1" w:styleId="TableGrid">
    <w:name w:val="TableGrid"/>
    <w:rsid w:val="00A5371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4040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A1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1B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6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o-karelia.ru/images/2022/07/TV-1290_03_ot_05.07.2022.pdf" TargetMode="External"/><Relationship Id="rId13" Type="http://schemas.openxmlformats.org/officeDocument/2006/relationships/hyperlink" Target="https://kiro-karelia.ru/images/2022/07/TV-1290_03_ot_05.07.2022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iro-karelia.ru/images/2022/07/TV-1290_03_ot_05.07.2022.pdf" TargetMode="External"/><Relationship Id="rId12" Type="http://schemas.openxmlformats.org/officeDocument/2006/relationships/hyperlink" Target="https://kiro-karelia.ru/images/2022/07/TV-1290_03_ot_05.07.2022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kiro-karelia.ru/images/2022/07/TV-1290_03_ot_05.07.2022.pdf" TargetMode="External"/><Relationship Id="rId11" Type="http://schemas.openxmlformats.org/officeDocument/2006/relationships/hyperlink" Target="https://kiro-karelia.ru/images/2022/07/TV-1290_03_ot_05.07.2022.pdf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kiro-karelia.ru/images/2022/07/TV-1290_03_ot_05.07.2022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iro-karelia.ru/images/2022/07/TV-1290_03_ot_05.07.2022.pdf" TargetMode="External"/><Relationship Id="rId14" Type="http://schemas.openxmlformats.org/officeDocument/2006/relationships/hyperlink" Target="https://kiro-karelia.ru/images/2022/07/TV-1290_03_ot_05.07.202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6</Pages>
  <Words>1855</Words>
  <Characters>10576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2022-09-26T10:29:00Z</cp:lastPrinted>
  <dcterms:created xsi:type="dcterms:W3CDTF">2022-08-23T05:34:00Z</dcterms:created>
  <dcterms:modified xsi:type="dcterms:W3CDTF">2022-09-28T20:01:00Z</dcterms:modified>
</cp:coreProperties>
</file>